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E8" w:rsidRDefault="005740E8">
      <w:pPr>
        <w:rPr>
          <w:color w:val="FF0000"/>
        </w:rPr>
      </w:pPr>
    </w:p>
    <w:p w:rsidR="005740E8" w:rsidRDefault="005740E8">
      <w:pPr>
        <w:rPr>
          <w:color w:val="FF0000"/>
        </w:rPr>
      </w:pPr>
    </w:p>
    <w:p w:rsidR="005740E8" w:rsidRDefault="005740E8">
      <w:pPr>
        <w:jc w:val="center"/>
        <w:rPr>
          <w:b/>
          <w:color w:val="FF0000"/>
          <w:sz w:val="28"/>
          <w:szCs w:val="28"/>
        </w:rPr>
      </w:pPr>
    </w:p>
    <w:p w:rsidR="005740E8" w:rsidRDefault="005740E8">
      <w:pPr>
        <w:jc w:val="center"/>
        <w:rPr>
          <w:b/>
          <w:color w:val="FF0000"/>
          <w:sz w:val="28"/>
          <w:szCs w:val="28"/>
        </w:rPr>
      </w:pPr>
    </w:p>
    <w:p w:rsidR="00C33BBD" w:rsidRPr="00C33BBD" w:rsidRDefault="00C33BBD" w:rsidP="00C33BBD">
      <w:pPr>
        <w:jc w:val="center"/>
        <w:rPr>
          <w:b/>
          <w:sz w:val="28"/>
          <w:szCs w:val="28"/>
        </w:rPr>
      </w:pPr>
      <w:r w:rsidRPr="00C33BBD">
        <w:rPr>
          <w:b/>
          <w:sz w:val="28"/>
          <w:szCs w:val="28"/>
        </w:rPr>
        <w:t>EĞİTİM VE BİLİM BAKANLIĞI</w:t>
      </w:r>
    </w:p>
    <w:p w:rsidR="005740E8" w:rsidRDefault="00C33BBD" w:rsidP="00C33BBD">
      <w:pPr>
        <w:jc w:val="center"/>
        <w:rPr>
          <w:b/>
          <w:sz w:val="28"/>
          <w:szCs w:val="28"/>
        </w:rPr>
      </w:pPr>
      <w:r w:rsidRPr="00C33BBD">
        <w:rPr>
          <w:b/>
          <w:sz w:val="28"/>
          <w:szCs w:val="28"/>
        </w:rPr>
        <w:t>EĞİTİMİ GELİŞTİRME BÜROSU</w:t>
      </w:r>
    </w:p>
    <w:p w:rsidR="005740E8" w:rsidRDefault="00DE0123">
      <w:pPr>
        <w:jc w:val="center"/>
        <w:rPr>
          <w:b/>
          <w:color w:val="FF0000"/>
        </w:rPr>
      </w:pPr>
      <w:r>
        <w:rPr>
          <w:b/>
          <w:noProof/>
          <w:color w:val="FF0000"/>
        </w:rPr>
        <w:drawing>
          <wp:inline distT="0" distB="0" distL="0" distR="0">
            <wp:extent cx="695325" cy="723900"/>
            <wp:effectExtent l="0" t="0" r="0" b="0"/>
            <wp:docPr id="2" name="image1.png" descr="bro_logo"/>
            <wp:cNvGraphicFramePr/>
            <a:graphic xmlns:a="http://schemas.openxmlformats.org/drawingml/2006/main">
              <a:graphicData uri="http://schemas.openxmlformats.org/drawingml/2006/picture">
                <pic:pic xmlns:pic="http://schemas.openxmlformats.org/drawingml/2006/picture">
                  <pic:nvPicPr>
                    <pic:cNvPr id="2" name="image1.png" descr="bro_logo"/>
                    <pic:cNvPicPr preferRelativeResize="0"/>
                  </pic:nvPicPr>
                  <pic:blipFill>
                    <a:blip r:embed="rId9"/>
                    <a:srcRect/>
                    <a:stretch>
                      <a:fillRect/>
                    </a:stretch>
                  </pic:blipFill>
                  <pic:spPr>
                    <a:xfrm>
                      <a:off x="0" y="0"/>
                      <a:ext cx="695325" cy="723900"/>
                    </a:xfrm>
                    <a:prstGeom prst="rect">
                      <a:avLst/>
                    </a:prstGeom>
                  </pic:spPr>
                </pic:pic>
              </a:graphicData>
            </a:graphic>
          </wp:inline>
        </w:drawing>
      </w:r>
    </w:p>
    <w:p w:rsidR="005740E8" w:rsidRDefault="00DE0123">
      <w:pPr>
        <w:tabs>
          <w:tab w:val="left" w:pos="5430"/>
          <w:tab w:val="center" w:pos="6480"/>
        </w:tabs>
        <w:rPr>
          <w:b/>
          <w:color w:val="FF0000"/>
        </w:rPr>
      </w:pPr>
      <w:r>
        <w:rPr>
          <w:b/>
          <w:color w:val="FF0000"/>
        </w:rPr>
        <w:tab/>
      </w:r>
    </w:p>
    <w:p w:rsidR="005740E8" w:rsidRDefault="005740E8">
      <w:pPr>
        <w:tabs>
          <w:tab w:val="left" w:pos="5430"/>
          <w:tab w:val="center" w:pos="6480"/>
        </w:tabs>
        <w:rPr>
          <w:b/>
          <w:color w:val="FF0000"/>
        </w:rPr>
      </w:pPr>
    </w:p>
    <w:p w:rsidR="005740E8" w:rsidRDefault="005740E8">
      <w:pPr>
        <w:tabs>
          <w:tab w:val="left" w:pos="5430"/>
          <w:tab w:val="center" w:pos="6480"/>
        </w:tabs>
        <w:rPr>
          <w:b/>
          <w:color w:val="2F5496" w:themeColor="accent5" w:themeShade="BF"/>
        </w:rPr>
      </w:pPr>
    </w:p>
    <w:p w:rsidR="005740E8" w:rsidRDefault="00C33BBD">
      <w:pPr>
        <w:tabs>
          <w:tab w:val="left" w:pos="5430"/>
          <w:tab w:val="center" w:pos="6480"/>
        </w:tabs>
        <w:jc w:val="center"/>
        <w:rPr>
          <w:b/>
          <w:sz w:val="28"/>
          <w:szCs w:val="28"/>
        </w:rPr>
      </w:pPr>
      <w:r>
        <w:rPr>
          <w:b/>
          <w:sz w:val="28"/>
          <w:szCs w:val="28"/>
        </w:rPr>
        <w:t>Müfredat</w:t>
      </w:r>
    </w:p>
    <w:p w:rsidR="00C33BBD" w:rsidRPr="00C33BBD" w:rsidRDefault="00C33BBD" w:rsidP="00C33BBD">
      <w:pPr>
        <w:jc w:val="center"/>
        <w:rPr>
          <w:b/>
          <w:color w:val="2F5496" w:themeColor="accent5" w:themeShade="BF"/>
          <w:sz w:val="56"/>
          <w:szCs w:val="56"/>
        </w:rPr>
      </w:pPr>
      <w:r w:rsidRPr="00C33BBD">
        <w:rPr>
          <w:b/>
          <w:color w:val="2F5496" w:themeColor="accent5" w:themeShade="BF"/>
          <w:sz w:val="56"/>
          <w:szCs w:val="56"/>
        </w:rPr>
        <w:t>Sanat Eğitimi</w:t>
      </w:r>
    </w:p>
    <w:p w:rsidR="005740E8" w:rsidRDefault="00C33BBD" w:rsidP="00C33BBD">
      <w:pPr>
        <w:jc w:val="center"/>
        <w:rPr>
          <w:b/>
          <w:color w:val="2F5496" w:themeColor="accent5" w:themeShade="BF"/>
          <w:sz w:val="48"/>
          <w:szCs w:val="48"/>
        </w:rPr>
      </w:pPr>
      <w:r>
        <w:rPr>
          <w:b/>
          <w:color w:val="2F5496" w:themeColor="accent5" w:themeShade="BF"/>
          <w:sz w:val="56"/>
          <w:szCs w:val="56"/>
        </w:rPr>
        <w:t>VII</w:t>
      </w:r>
      <w:r w:rsidRPr="00C33BBD">
        <w:rPr>
          <w:b/>
          <w:color w:val="2F5496" w:themeColor="accent5" w:themeShade="BF"/>
          <w:sz w:val="56"/>
          <w:szCs w:val="56"/>
        </w:rPr>
        <w:t>. sınıf için</w:t>
      </w:r>
    </w:p>
    <w:p w:rsidR="005740E8" w:rsidRDefault="005740E8">
      <w:pPr>
        <w:jc w:val="center"/>
        <w:rPr>
          <w:b/>
        </w:rPr>
      </w:pPr>
    </w:p>
    <w:p w:rsidR="005740E8" w:rsidRDefault="005740E8">
      <w:pPr>
        <w:jc w:val="center"/>
        <w:rPr>
          <w:b/>
        </w:rPr>
      </w:pPr>
    </w:p>
    <w:p w:rsidR="005740E8" w:rsidRDefault="005740E8">
      <w:pPr>
        <w:jc w:val="center"/>
        <w:rPr>
          <w:b/>
        </w:rPr>
      </w:pPr>
    </w:p>
    <w:p w:rsidR="005740E8" w:rsidRDefault="005740E8">
      <w:pPr>
        <w:jc w:val="center"/>
        <w:rPr>
          <w:b/>
        </w:rPr>
      </w:pPr>
    </w:p>
    <w:p w:rsidR="005740E8" w:rsidRDefault="00C33BBD">
      <w:pPr>
        <w:jc w:val="center"/>
        <w:rPr>
          <w:b/>
        </w:rPr>
      </w:pPr>
      <w:r>
        <w:rPr>
          <w:b/>
        </w:rPr>
        <w:t>Üsküp, 2024</w:t>
      </w:r>
    </w:p>
    <w:p w:rsidR="005740E8" w:rsidRDefault="005740E8">
      <w:pPr>
        <w:rPr>
          <w:b/>
          <w:color w:val="FFFFFF" w:themeColor="background1"/>
        </w:rPr>
      </w:pPr>
    </w:p>
    <w:p w:rsidR="005740E8" w:rsidRDefault="00C33BBD">
      <w:pPr>
        <w:pBdr>
          <w:top w:val="single" w:sz="4" w:space="1" w:color="000000"/>
          <w:left w:val="single" w:sz="4" w:space="4" w:color="000000"/>
          <w:bottom w:val="single" w:sz="4" w:space="1" w:color="000000"/>
          <w:right w:val="single" w:sz="4" w:space="4" w:color="000000"/>
        </w:pBdr>
        <w:shd w:val="clear" w:color="auto" w:fill="2F5496"/>
        <w:tabs>
          <w:tab w:val="center" w:pos="4536"/>
          <w:tab w:val="right" w:pos="9072"/>
        </w:tabs>
        <w:spacing w:after="200" w:line="276" w:lineRule="auto"/>
        <w:ind w:right="60" w:firstLine="90"/>
        <w:rPr>
          <w:rFonts w:ascii="Arial Narrow" w:eastAsia="Arial Narrow" w:hAnsi="Arial Narrow" w:cs="Arial Narrow"/>
          <w:b/>
          <w:color w:val="FFFFFF" w:themeColor="background1"/>
          <w:sz w:val="28"/>
          <w:szCs w:val="28"/>
        </w:rPr>
      </w:pPr>
      <w:r w:rsidRPr="00C33BBD">
        <w:rPr>
          <w:rFonts w:ascii="Arial Narrow" w:eastAsia="Arial Narrow" w:hAnsi="Arial Narrow" w:cs="Arial Narrow"/>
          <w:b/>
          <w:color w:val="FFFFFF" w:themeColor="background1"/>
          <w:sz w:val="28"/>
          <w:szCs w:val="28"/>
        </w:rPr>
        <w:t>MÜFREDAT HAKKINDA TEMEL BİLGİLER</w:t>
      </w:r>
    </w:p>
    <w:tbl>
      <w:tblPr>
        <w:tblStyle w:val="Style28"/>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9819"/>
      </w:tblGrid>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pPr>
              <w:spacing w:after="0"/>
              <w:rPr>
                <w:b/>
              </w:rPr>
            </w:pPr>
            <w:r>
              <w:rPr>
                <w:b/>
              </w:rPr>
              <w:t>Ders</w:t>
            </w:r>
          </w:p>
        </w:tc>
        <w:tc>
          <w:tcPr>
            <w:tcW w:w="9819" w:type="dxa"/>
            <w:tcBorders>
              <w:top w:val="single" w:sz="4" w:space="0" w:color="000000"/>
              <w:left w:val="single" w:sz="4" w:space="0" w:color="000000"/>
              <w:bottom w:val="single" w:sz="4" w:space="0" w:color="000000"/>
              <w:right w:val="single" w:sz="4" w:space="0" w:color="000000"/>
            </w:tcBorders>
            <w:vAlign w:val="center"/>
          </w:tcPr>
          <w:p w:rsidR="005740E8" w:rsidRDefault="00C33BBD">
            <w:pPr>
              <w:spacing w:after="0"/>
              <w:rPr>
                <w:b/>
                <w:i/>
                <w:iCs/>
              </w:rPr>
            </w:pPr>
            <w:r>
              <w:rPr>
                <w:b/>
                <w:i/>
                <w:iCs/>
              </w:rPr>
              <w:t>Sanat Eğitimi</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pPr>
              <w:spacing w:after="0"/>
              <w:rPr>
                <w:b/>
              </w:rPr>
            </w:pPr>
            <w:r w:rsidRPr="00C33BBD">
              <w:rPr>
                <w:b/>
              </w:rPr>
              <w:t>Öğretim konusu türü/kategorisi</w:t>
            </w:r>
          </w:p>
        </w:tc>
        <w:tc>
          <w:tcPr>
            <w:tcW w:w="9819" w:type="dxa"/>
            <w:tcBorders>
              <w:top w:val="single" w:sz="4" w:space="0" w:color="000000"/>
              <w:left w:val="single" w:sz="4" w:space="0" w:color="000000"/>
              <w:bottom w:val="single" w:sz="4" w:space="0" w:color="000000"/>
              <w:right w:val="single" w:sz="4" w:space="0" w:color="000000"/>
            </w:tcBorders>
            <w:vAlign w:val="center"/>
          </w:tcPr>
          <w:p w:rsidR="005740E8" w:rsidRDefault="00C33BBD">
            <w:pPr>
              <w:spacing w:after="0"/>
            </w:pPr>
            <w:r>
              <w:t>Zorunlu</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pPr>
              <w:spacing w:after="0"/>
              <w:rPr>
                <w:b/>
              </w:rPr>
            </w:pPr>
            <w:r>
              <w:rPr>
                <w:b/>
              </w:rPr>
              <w:t>Sınıf</w:t>
            </w:r>
          </w:p>
        </w:tc>
        <w:tc>
          <w:tcPr>
            <w:tcW w:w="9819" w:type="dxa"/>
            <w:tcBorders>
              <w:top w:val="single" w:sz="4" w:space="0" w:color="000000"/>
              <w:left w:val="single" w:sz="4" w:space="0" w:color="000000"/>
              <w:bottom w:val="single" w:sz="4" w:space="0" w:color="000000"/>
              <w:right w:val="single" w:sz="4" w:space="0" w:color="000000"/>
            </w:tcBorders>
            <w:vAlign w:val="center"/>
          </w:tcPr>
          <w:p w:rsidR="005740E8" w:rsidRDefault="00DE0123" w:rsidP="00C33BBD">
            <w:pPr>
              <w:spacing w:after="0"/>
            </w:pPr>
            <w:r>
              <w:t>VII (</w:t>
            </w:r>
            <w:r w:rsidR="00C33BBD">
              <w:rPr>
                <w:lang w:val="tr-TR"/>
              </w:rPr>
              <w:t>yedinci</w:t>
            </w:r>
            <w:r>
              <w:t>)</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C33BBD" w:rsidRPr="00C33BBD" w:rsidRDefault="00C33BBD" w:rsidP="00C33BBD">
            <w:pPr>
              <w:rPr>
                <w:b/>
              </w:rPr>
            </w:pPr>
            <w:r w:rsidRPr="00C33BBD">
              <w:rPr>
                <w:b/>
              </w:rPr>
              <w:t>Müfredattaki konular/alanlar</w:t>
            </w:r>
          </w:p>
          <w:p w:rsidR="005740E8" w:rsidRDefault="005740E8">
            <w:pPr>
              <w:spacing w:after="0"/>
              <w:rPr>
                <w:b/>
              </w:rPr>
            </w:pPr>
          </w:p>
        </w:tc>
        <w:tc>
          <w:tcPr>
            <w:tcW w:w="9819" w:type="dxa"/>
            <w:tcBorders>
              <w:top w:val="single" w:sz="4" w:space="0" w:color="000000"/>
              <w:left w:val="single" w:sz="4" w:space="0" w:color="000000"/>
              <w:bottom w:val="single" w:sz="4" w:space="0" w:color="000000"/>
              <w:right w:val="single" w:sz="4" w:space="0" w:color="000000"/>
            </w:tcBorders>
            <w:vAlign w:val="center"/>
          </w:tcPr>
          <w:p w:rsidR="00C33BBD" w:rsidRPr="00C33BBD" w:rsidRDefault="00C33BBD" w:rsidP="00C33BB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b/>
                <w:i/>
                <w:iCs/>
              </w:rPr>
            </w:pPr>
            <w:r w:rsidRPr="00C33BBD">
              <w:rPr>
                <w:b/>
                <w:i/>
                <w:iCs/>
              </w:rPr>
              <w:t>Sanat dili</w:t>
            </w:r>
          </w:p>
          <w:p w:rsidR="00C33BBD" w:rsidRPr="00C33BBD" w:rsidRDefault="00C33BBD" w:rsidP="00C33BB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b/>
                <w:i/>
                <w:iCs/>
              </w:rPr>
            </w:pPr>
            <w:r w:rsidRPr="00C33BBD">
              <w:rPr>
                <w:b/>
                <w:i/>
                <w:iCs/>
              </w:rPr>
              <w:t>İki boyutlu sanat</w:t>
            </w:r>
          </w:p>
          <w:p w:rsidR="005740E8" w:rsidRPr="00C33BBD" w:rsidRDefault="00C33BBD" w:rsidP="00C33BB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b/>
                <w:i/>
                <w:iCs/>
              </w:rPr>
            </w:pPr>
            <w:r w:rsidRPr="00C33BBD">
              <w:rPr>
                <w:b/>
                <w:i/>
                <w:iCs/>
              </w:rPr>
              <w:t>Üç boyutlu sanat</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rsidP="00C33BBD">
            <w:pPr>
              <w:rPr>
                <w:b/>
              </w:rPr>
            </w:pPr>
            <w:r>
              <w:rPr>
                <w:b/>
              </w:rPr>
              <w:t>Ders sayısı</w:t>
            </w:r>
          </w:p>
        </w:tc>
        <w:tc>
          <w:tcPr>
            <w:tcW w:w="9819" w:type="dxa"/>
            <w:tcBorders>
              <w:top w:val="single" w:sz="4" w:space="0" w:color="000000"/>
              <w:left w:val="single" w:sz="4" w:space="0" w:color="000000"/>
              <w:bottom w:val="single" w:sz="4" w:space="0" w:color="000000"/>
              <w:right w:val="single" w:sz="4" w:space="0" w:color="000000"/>
            </w:tcBorders>
            <w:vAlign w:val="center"/>
          </w:tcPr>
          <w:p w:rsidR="005740E8" w:rsidRDefault="00C33BBD">
            <w:pPr>
              <w:spacing w:after="0"/>
            </w:pPr>
            <w:r w:rsidRPr="00C33BBD">
              <w:rPr>
                <w:lang w:val="mk-MK"/>
              </w:rPr>
              <w:t xml:space="preserve">       Haftada 1 ders/yılda 36 ders</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pPr>
              <w:spacing w:after="0"/>
              <w:rPr>
                <w:b/>
                <w:color w:val="FF0000"/>
              </w:rPr>
            </w:pPr>
            <w:r w:rsidRPr="00C33BBD">
              <w:rPr>
                <w:b/>
              </w:rPr>
              <w:t>Araç/gereçler</w:t>
            </w:r>
          </w:p>
        </w:tc>
        <w:tc>
          <w:tcPr>
            <w:tcW w:w="9819" w:type="dxa"/>
            <w:tcBorders>
              <w:top w:val="single" w:sz="4" w:space="0" w:color="000000"/>
              <w:left w:val="single" w:sz="4" w:space="0" w:color="000000"/>
              <w:bottom w:val="single" w:sz="4" w:space="0" w:color="000000"/>
              <w:right w:val="single" w:sz="4" w:space="0" w:color="000000"/>
            </w:tcBorders>
            <w:vAlign w:val="center"/>
          </w:tcPr>
          <w:p w:rsidR="00C33BBD" w:rsidRDefault="00C33BBD" w:rsidP="00C33BBD">
            <w:pPr>
              <w:pStyle w:val="ListParagraph"/>
              <w:numPr>
                <w:ilvl w:val="0"/>
                <w:numId w:val="2"/>
              </w:numPr>
              <w:spacing w:after="0"/>
              <w:jc w:val="both"/>
            </w:pPr>
            <w:r>
              <w:t>Bilgisayar, projektör, dijital kamera, cep telefonu (uygulamalar), akıllı tahta, yazıcı vb. _ _</w:t>
            </w:r>
          </w:p>
          <w:p w:rsidR="00C33BBD" w:rsidRDefault="00C33BBD" w:rsidP="00C33BBD">
            <w:pPr>
              <w:pStyle w:val="ListParagraph"/>
              <w:numPr>
                <w:ilvl w:val="0"/>
                <w:numId w:val="2"/>
              </w:numPr>
              <w:spacing w:after="0"/>
              <w:jc w:val="both"/>
            </w:pPr>
            <w:r>
              <w:t>İnternet ve eğitim yazılımı.</w:t>
            </w:r>
          </w:p>
          <w:p w:rsidR="00C33BBD" w:rsidRDefault="00C33BBD" w:rsidP="00C33BBD">
            <w:pPr>
              <w:pStyle w:val="ListParagraph"/>
              <w:numPr>
                <w:ilvl w:val="0"/>
                <w:numId w:val="2"/>
              </w:numPr>
              <w:spacing w:after="0"/>
              <w:jc w:val="both"/>
            </w:pPr>
            <w:r>
              <w:t>Kâğıt , kurşun kalem (B ve HB), lake mürekkep, tükenmez kalem, fırça, mum, tempera boyalar, sulu boya , kuru pastel, keçeli kalem , yapıştırıcı, makas, baskı kalıbı, karton , rulo.</w:t>
            </w:r>
          </w:p>
          <w:p w:rsidR="00C33BBD" w:rsidRDefault="00C33BBD" w:rsidP="00C33BBD">
            <w:pPr>
              <w:pStyle w:val="ListParagraph"/>
              <w:numPr>
                <w:ilvl w:val="0"/>
                <w:numId w:val="2"/>
              </w:numPr>
              <w:spacing w:after="0"/>
              <w:jc w:val="both"/>
            </w:pPr>
            <w:r>
              <w:t>Kil , oyun hamuru, plastik, ambalaj, alüminyum folyo, tel, cam, obje parçaları, toprak kaplar, cam şişeler, plastik şişeler, kavanozlar, plastik kutular, peçeteler , dekoratif kağıt, kanvas, yün, ipler, tahta tutkalı, spatulalar.</w:t>
            </w:r>
          </w:p>
          <w:p w:rsidR="005740E8" w:rsidRPr="00C33BBD" w:rsidRDefault="00C33BBD" w:rsidP="00C33BBD">
            <w:pPr>
              <w:pStyle w:val="ListParagraph"/>
              <w:numPr>
                <w:ilvl w:val="0"/>
                <w:numId w:val="2"/>
              </w:numPr>
              <w:spacing w:after="0"/>
              <w:jc w:val="both"/>
            </w:pPr>
            <w:r>
              <w:t>fotoğrafların, dergilerin, kitapların, tasarım ürünlerinin vb. tasarımı .</w:t>
            </w:r>
          </w:p>
        </w:tc>
      </w:tr>
      <w:tr w:rsidR="005740E8">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740E8" w:rsidRDefault="00C33BBD">
            <w:pPr>
              <w:spacing w:after="0" w:line="276" w:lineRule="auto"/>
              <w:rPr>
                <w:b/>
                <w:color w:val="FF0000"/>
              </w:rPr>
            </w:pPr>
            <w:r w:rsidRPr="00C33BBD">
              <w:rPr>
                <w:b/>
              </w:rPr>
              <w:t>Öğretim kadrosunda aranan özellikler</w:t>
            </w:r>
          </w:p>
        </w:tc>
        <w:tc>
          <w:tcPr>
            <w:tcW w:w="9819" w:type="dxa"/>
            <w:tcBorders>
              <w:top w:val="single" w:sz="4" w:space="0" w:color="000000"/>
              <w:left w:val="single" w:sz="4" w:space="0" w:color="000000"/>
              <w:bottom w:val="single" w:sz="4" w:space="0" w:color="000000"/>
              <w:right w:val="single" w:sz="4" w:space="0" w:color="000000"/>
            </w:tcBorders>
            <w:vAlign w:val="center"/>
          </w:tcPr>
          <w:p w:rsidR="00C33BBD" w:rsidRPr="00C33BBD" w:rsidRDefault="00C33BBD" w:rsidP="00C33BBD">
            <w:pPr>
              <w:pStyle w:val="ListParagraph"/>
              <w:numPr>
                <w:ilvl w:val="0"/>
                <w:numId w:val="17"/>
              </w:numPr>
              <w:spacing w:after="0" w:line="240" w:lineRule="auto"/>
              <w:rPr>
                <w:bCs/>
              </w:rPr>
            </w:pPr>
            <w:r w:rsidRPr="00C33BBD">
              <w:rPr>
                <w:bCs/>
              </w:rPr>
              <w:t>Altıncı sınıfta sanat eğitimi , aşağıdakileri tamamlamış bir kişi tarafından verilebilir:</w:t>
            </w:r>
          </w:p>
          <w:p w:rsidR="00C33BBD" w:rsidRPr="00C33BBD" w:rsidRDefault="00C33BBD" w:rsidP="00C33BBD">
            <w:pPr>
              <w:pStyle w:val="ListParagraph"/>
              <w:numPr>
                <w:ilvl w:val="0"/>
                <w:numId w:val="17"/>
              </w:numPr>
              <w:spacing w:after="0" w:line="240" w:lineRule="auto"/>
              <w:rPr>
                <w:bCs/>
              </w:rPr>
            </w:pPr>
            <w:r w:rsidRPr="00C33BBD">
              <w:rPr>
                <w:bCs/>
              </w:rPr>
              <w:t>güzel sanatlar eğitimi, VII/1 veya VI A (MRK'ya göre) ve 240 AKTS ;</w:t>
            </w:r>
          </w:p>
          <w:p w:rsidR="005740E8" w:rsidRPr="00C33BBD" w:rsidRDefault="00C33BBD" w:rsidP="00C33BBD">
            <w:pPr>
              <w:pStyle w:val="ListParagraph"/>
              <w:numPr>
                <w:ilvl w:val="0"/>
                <w:numId w:val="17"/>
              </w:numPr>
              <w:spacing w:after="0" w:line="240" w:lineRule="auto"/>
              <w:rPr>
                <w:bCs/>
              </w:rPr>
            </w:pPr>
            <w:r w:rsidRPr="00C33BBD">
              <w:rPr>
                <w:bCs/>
              </w:rPr>
              <w:t>güzel sanatlar , diğer eğitim dışı ana dal, VII/1 veya VI A (MRK'ya göre) ve 240 AKTS ve akredite bir yüksek öğretim kurumunda edinilmiş pedagojik-psikolojik ve metodolojik eğitim.</w:t>
            </w:r>
          </w:p>
        </w:tc>
      </w:tr>
    </w:tbl>
    <w:p w:rsidR="005740E8" w:rsidRDefault="005740E8">
      <w:pPr>
        <w:rPr>
          <w:color w:val="FF0000"/>
        </w:rPr>
      </w:pPr>
    </w:p>
    <w:p w:rsidR="005740E8" w:rsidRDefault="005740E8">
      <w:pPr>
        <w:rPr>
          <w:color w:val="FF0000"/>
        </w:rPr>
      </w:pPr>
    </w:p>
    <w:p w:rsidR="005740E8" w:rsidRDefault="005740E8">
      <w:pPr>
        <w:rPr>
          <w:color w:val="FF0000"/>
        </w:rPr>
      </w:pPr>
    </w:p>
    <w:p w:rsidR="005740E8" w:rsidRDefault="00C33BBD">
      <w:pPr>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spacing w:after="0" w:line="256" w:lineRule="auto"/>
        <w:ind w:right="60"/>
        <w:rPr>
          <w:rFonts w:ascii="Arial Narrow" w:eastAsia="Arial Narrow" w:hAnsi="Arial Narrow" w:cs="Arial Narrow"/>
          <w:b/>
          <w:color w:val="FFFFFF" w:themeColor="background1"/>
          <w:sz w:val="28"/>
          <w:szCs w:val="28"/>
        </w:rPr>
      </w:pPr>
      <w:r w:rsidRPr="00C33BBD">
        <w:rPr>
          <w:rFonts w:ascii="Arial Narrow" w:eastAsia="Arial Narrow" w:hAnsi="Arial Narrow" w:cs="Arial Narrow"/>
          <w:b/>
          <w:color w:val="FFFFFF" w:themeColor="background1"/>
          <w:sz w:val="28"/>
          <w:szCs w:val="28"/>
        </w:rPr>
        <w:t xml:space="preserve">ULUSAL STANDARTLAR İLE </w:t>
      </w:r>
      <w:r>
        <w:rPr>
          <w:rFonts w:ascii="Arial Narrow" w:eastAsia="Arial Narrow" w:hAnsi="Arial Narrow" w:cs="Arial Narrow"/>
          <w:b/>
          <w:color w:val="FFFFFF" w:themeColor="background1"/>
          <w:sz w:val="28"/>
          <w:szCs w:val="28"/>
        </w:rPr>
        <w:t>BAĞLANTISI</w:t>
      </w:r>
    </w:p>
    <w:p w:rsidR="005740E8" w:rsidRDefault="00C33BBD">
      <w:pPr>
        <w:spacing w:after="0"/>
        <w:ind w:right="60"/>
        <w:jc w:val="both"/>
      </w:pPr>
      <w:r w:rsidRPr="00C33BBD">
        <w:t xml:space="preserve">Müfredatta belirtilen öğrenme sonuçları, Ulusal Standartlardan Sanatsal </w:t>
      </w:r>
      <w:r>
        <w:t>İfade</w:t>
      </w:r>
      <w:r w:rsidRPr="00C33BBD">
        <w:t xml:space="preserve"> ve Kültür alanının kapsadığı aşağıdaki yeterliliklerin kazanılmasını sağlar:</w:t>
      </w:r>
    </w:p>
    <w:p w:rsidR="005740E8" w:rsidRDefault="005740E8">
      <w:pPr>
        <w:spacing w:after="0" w:line="240" w:lineRule="auto"/>
        <w:ind w:right="60"/>
        <w:jc w:val="both"/>
        <w:rPr>
          <w:color w:val="FF0000"/>
        </w:rPr>
      </w:pPr>
    </w:p>
    <w:tbl>
      <w:tblPr>
        <w:tblStyle w:val="Style291"/>
        <w:tblW w:w="1288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11751"/>
      </w:tblGrid>
      <w:tr w:rsidR="00C33BBD" w:rsidTr="000878BD">
        <w:trPr>
          <w:trHeight w:val="339"/>
        </w:trPr>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C33BBD" w:rsidRDefault="00C33BBD" w:rsidP="000878BD">
            <w:pPr>
              <w:spacing w:after="0" w:line="240" w:lineRule="auto"/>
              <w:jc w:val="both"/>
              <w:rPr>
                <w:color w:val="FF0000"/>
              </w:rPr>
            </w:pPr>
          </w:p>
        </w:tc>
        <w:tc>
          <w:tcPr>
            <w:tcW w:w="117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C33BBD" w:rsidRDefault="00C33BBD" w:rsidP="000878BD">
            <w:pPr>
              <w:spacing w:after="0" w:line="240" w:lineRule="auto"/>
              <w:jc w:val="both"/>
              <w:rPr>
                <w:i/>
                <w:color w:val="FF0000"/>
              </w:rPr>
            </w:pPr>
            <w:r>
              <w:rPr>
                <w:i/>
              </w:rPr>
              <w:t>Öğrenci şunları bilir ve/veya yapabilir:</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VIII-A.1</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 xml:space="preserve">kültürün tüm alanlarından (edebiyat, müzik, görsel sanatlar, sahne sanatları, </w:t>
            </w:r>
            <w:sdt>
              <w:sdtPr>
                <w:tag w:val="goog_rdk_0"/>
                <w:id w:val="1028075489"/>
              </w:sdtPr>
              <w:sdtEndPr/>
              <w:sdtContent>
                <w:r>
                  <w:t xml:space="preserve"> </w:t>
                </w:r>
              </w:sdtContent>
            </w:sdt>
            <w:r>
              <w:t>dekoratif sanatlar, mimari, tasarım) çeşitli sanatsal ifade biçimlerine ilişkin bilgi edinmek;</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VIII-A.3</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sanatsal veya diğer yaratıcı ifade biçimlerini (bireysel veya toplu) kullanarak kendi fikirlerini, deneyimlerini ve duygularını ifade etmek;</w:t>
            </w:r>
          </w:p>
        </w:tc>
      </w:tr>
      <w:tr w:rsidR="00C33BBD" w:rsidTr="000878BD">
        <w:trPr>
          <w:trHeight w:val="534"/>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VIII-A.4</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kendi kültürüne ya da başka kültürlere ait sanatsal ürünlerde ifade edilen fikirleri, deneyimleri ve duyguları yorumlamak;</w:t>
            </w:r>
          </w:p>
        </w:tc>
      </w:tr>
      <w:tr w:rsidR="00C33BBD" w:rsidRPr="00C33BBD" w:rsidTr="000878BD">
        <w:trPr>
          <w:trHeight w:val="534"/>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rsidRPr="00C33BBD">
              <w:t>VIII-A.6</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rsidRPr="00C33BBD">
              <w:t>kişinin kendi kültürü ile daha dar ve daha geniş çevresindeki diğer kültürler arasındaki farkları ve benzerlikleri tespit etmek ve bunların bağlantılarını ve karşılıklı bağımlılıklarını analiz etmek;</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VIII-A.9</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ait olduğu kültürün (gelenek ve din dahil) kimliğinin ve dünya görüşünün oluşumunu nasıl etkilediğini anlamak ve açıklamak;</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Default="00C33BBD" w:rsidP="000878BD">
            <w:pPr>
              <w:spacing w:after="0" w:line="240" w:lineRule="auto"/>
              <w:jc w:val="both"/>
            </w:pPr>
            <w:r>
              <w:t>VIII-A.10</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BBD" w:rsidRPr="006D6E53" w:rsidRDefault="00C33BBD" w:rsidP="000878BD">
            <w:pPr>
              <w:spacing w:after="0" w:line="240" w:lineRule="auto"/>
              <w:jc w:val="both"/>
              <w:rPr>
                <w:lang w:val="mk-MK"/>
              </w:rPr>
            </w:pPr>
            <w:r>
              <w:t xml:space="preserve">kendi çevresinde ortaya çıkan diğer kültürel grupların üyelerine yönelik kalıp yargıları ve önyargıları belirlemek ve sorgulamak </w:t>
            </w:r>
            <w:r>
              <w:rPr>
                <w:lang w:val="mk-MK"/>
              </w:rPr>
              <w:t>.</w:t>
            </w:r>
          </w:p>
        </w:tc>
      </w:tr>
      <w:tr w:rsidR="00D375A0" w:rsidRPr="00D375A0"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5A0" w:rsidRDefault="00D375A0" w:rsidP="000878BD">
            <w:pPr>
              <w:spacing w:after="0" w:line="240" w:lineRule="auto"/>
              <w:jc w:val="both"/>
            </w:pPr>
            <w:r w:rsidRPr="00D375A0">
              <w:t>VIII-A.11</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5A0" w:rsidRDefault="00D375A0" w:rsidP="000878BD">
            <w:pPr>
              <w:spacing w:after="0" w:line="240" w:lineRule="auto"/>
              <w:jc w:val="both"/>
            </w:pPr>
            <w:r w:rsidRPr="00D375A0">
              <w:t>etnik merkezciliğin varlığını tanımak ve kültürde bunun tezahürüne katkıda bulunan unsurları belirlemek</w:t>
            </w:r>
            <w:r>
              <w:t>;</w:t>
            </w:r>
          </w:p>
        </w:tc>
      </w:tr>
      <w:tr w:rsidR="00D375A0" w:rsidRPr="00D375A0" w:rsidTr="000878BD">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5A0" w:rsidRDefault="00D375A0" w:rsidP="000878BD">
            <w:pPr>
              <w:spacing w:after="0" w:line="240" w:lineRule="auto"/>
              <w:jc w:val="both"/>
            </w:pPr>
            <w:r>
              <w:t>VIII-A.12</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5A0" w:rsidRDefault="00D375A0" w:rsidP="000878BD">
            <w:pPr>
              <w:spacing w:after="0" w:line="240" w:lineRule="auto"/>
              <w:jc w:val="both"/>
            </w:pPr>
            <w:r w:rsidRPr="00D375A0">
              <w:t>dünyayı sadece kendi kültürünün mensuplarının bakış açısından değil, aynı zamanda diğer kültürlerin bakış açısıyla yorumlamak.</w:t>
            </w:r>
          </w:p>
        </w:tc>
      </w:tr>
      <w:tr w:rsidR="00C33BBD" w:rsidTr="000878BD">
        <w:trPr>
          <w:trHeight w:val="397"/>
        </w:trPr>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C33BBD" w:rsidRDefault="00C33BBD" w:rsidP="000878BD">
            <w:pPr>
              <w:spacing w:after="0" w:line="240" w:lineRule="auto"/>
              <w:jc w:val="both"/>
              <w:rPr>
                <w:sz w:val="20"/>
                <w:szCs w:val="20"/>
              </w:rPr>
            </w:pPr>
          </w:p>
        </w:tc>
        <w:tc>
          <w:tcPr>
            <w:tcW w:w="117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C33BBD" w:rsidRDefault="00C33BBD" w:rsidP="000878BD">
            <w:pPr>
              <w:spacing w:after="0" w:line="240" w:lineRule="auto"/>
              <w:jc w:val="both"/>
              <w:rPr>
                <w:sz w:val="20"/>
                <w:szCs w:val="20"/>
              </w:rPr>
            </w:pPr>
            <w:r>
              <w:rPr>
                <w:i/>
              </w:rPr>
              <w:t>Öğrenci şunları anlar ve kabul eder:</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Default="00C33BBD" w:rsidP="000878BD">
            <w:pPr>
              <w:spacing w:after="0" w:line="240" w:lineRule="auto"/>
              <w:jc w:val="both"/>
              <w:rPr>
                <w:sz w:val="20"/>
                <w:szCs w:val="20"/>
              </w:rPr>
            </w:pPr>
            <w:r>
              <w:t>VIII-B.1</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Default="00C33BBD" w:rsidP="000878BD">
            <w:pPr>
              <w:spacing w:after="0" w:line="240" w:lineRule="auto"/>
              <w:jc w:val="both"/>
              <w:rPr>
                <w:i/>
                <w:sz w:val="20"/>
                <w:szCs w:val="20"/>
              </w:rPr>
            </w:pPr>
            <w:r>
              <w:t>sanat ve diğer kültürel ifade biçimleri dünyayı anlamaya ve değiştirmeye katkıda bulunur;</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Default="00C33BBD" w:rsidP="000878BD">
            <w:pPr>
              <w:spacing w:after="0" w:line="240" w:lineRule="auto"/>
              <w:jc w:val="both"/>
              <w:rPr>
                <w:sz w:val="20"/>
                <w:szCs w:val="20"/>
              </w:rPr>
            </w:pPr>
            <w:r>
              <w:t>VIII-B.2</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Default="00C33BBD" w:rsidP="000878BD">
            <w:pPr>
              <w:spacing w:after="0" w:line="240" w:lineRule="auto"/>
              <w:jc w:val="both"/>
              <w:rPr>
                <w:sz w:val="20"/>
                <w:szCs w:val="20"/>
              </w:rPr>
            </w:pPr>
            <w:r>
              <w:t>farklı sanat ürünlerine yönelik eleştirel tutum, bireysel ve toplumsal estetik değerlerin geliştirilmesi için gereklidir;</w:t>
            </w:r>
          </w:p>
        </w:tc>
      </w:tr>
      <w:tr w:rsidR="00D375A0" w:rsidRPr="00D375A0" w:rsidTr="000878BD">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75A0" w:rsidRDefault="00D375A0" w:rsidP="000878BD">
            <w:pPr>
              <w:spacing w:after="0" w:line="240" w:lineRule="auto"/>
              <w:jc w:val="both"/>
            </w:pPr>
            <w:r>
              <w:t>VIII-B.3</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75A0" w:rsidRDefault="00D375A0" w:rsidP="000878BD">
            <w:pPr>
              <w:spacing w:after="0" w:line="240" w:lineRule="auto"/>
              <w:jc w:val="both"/>
            </w:pPr>
            <w:r w:rsidRPr="00D375A0">
              <w:t>kişinin kendi kültürüne saygı duyması ve onu desteklemesi, kültürel kimliğin ve saygınlığın güçlenmesine katkıda bulunur.</w:t>
            </w:r>
          </w:p>
        </w:tc>
      </w:tr>
      <w:tr w:rsidR="00C33BBD" w:rsidTr="000878BD">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Default="00C33BBD" w:rsidP="000878BD">
            <w:pPr>
              <w:spacing w:after="0" w:line="240" w:lineRule="auto"/>
              <w:jc w:val="both"/>
              <w:rPr>
                <w:sz w:val="20"/>
                <w:szCs w:val="20"/>
              </w:rPr>
            </w:pPr>
            <w:r>
              <w:t>VIII-B.5</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BBD" w:rsidRPr="006D6E53" w:rsidRDefault="00C33BBD" w:rsidP="000878BD">
            <w:pPr>
              <w:spacing w:after="0" w:line="240" w:lineRule="auto"/>
              <w:jc w:val="both"/>
              <w:rPr>
                <w:sz w:val="20"/>
                <w:szCs w:val="20"/>
                <w:lang w:val="mk-MK"/>
              </w:rPr>
            </w:pPr>
            <w:r>
              <w:t xml:space="preserve">kültürler arasındaki farklılıklar, öğrenme fırsatları ve karşılıklı anlayış ve ilerleme için bir meydan okuma olarak görülmelidir </w:t>
            </w:r>
            <w:r>
              <w:rPr>
                <w:lang w:val="mk-MK"/>
              </w:rPr>
              <w:t>.</w:t>
            </w:r>
          </w:p>
        </w:tc>
      </w:tr>
    </w:tbl>
    <w:p w:rsidR="005740E8" w:rsidRPr="006B05ED" w:rsidRDefault="005740E8">
      <w:pPr>
        <w:spacing w:after="0"/>
        <w:ind w:right="60" w:firstLine="567"/>
        <w:jc w:val="both"/>
        <w:rPr>
          <w:color w:val="FF0000"/>
          <w:lang w:val="mk-MK"/>
        </w:rPr>
      </w:pPr>
    </w:p>
    <w:p w:rsidR="005740E8" w:rsidRPr="00D375A0" w:rsidRDefault="00D375A0">
      <w:pPr>
        <w:spacing w:after="0" w:line="240" w:lineRule="auto"/>
        <w:jc w:val="both"/>
        <w:rPr>
          <w:b/>
          <w:i/>
          <w:iCs/>
          <w:lang w:val="tr-TR"/>
        </w:rPr>
      </w:pPr>
      <w:r w:rsidRPr="00D375A0">
        <w:rPr>
          <w:lang w:val="mk-MK"/>
        </w:rPr>
        <w:t>Müfredat ayrıca Ulusal Standartların Dil okuryazarlığı alanı ile ilgili yeterlilikleri de içerir</w:t>
      </w:r>
      <w:r>
        <w:rPr>
          <w:lang w:val="tr-TR"/>
        </w:rPr>
        <w:t>:</w:t>
      </w:r>
    </w:p>
    <w:tbl>
      <w:tblPr>
        <w:tblStyle w:val="Style30"/>
        <w:tblW w:w="14034" w:type="dxa"/>
        <w:tblInd w:w="-10" w:type="dxa"/>
        <w:tblLayout w:type="fixed"/>
        <w:tblLook w:val="04A0" w:firstRow="1" w:lastRow="0" w:firstColumn="1" w:lastColumn="0" w:noHBand="0" w:noVBand="1"/>
      </w:tblPr>
      <w:tblGrid>
        <w:gridCol w:w="1134"/>
        <w:gridCol w:w="12900"/>
      </w:tblGrid>
      <w:tr w:rsidR="005740E8" w:rsidRPr="00D375A0">
        <w:trPr>
          <w:trHeight w:val="168"/>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D375A0" w:rsidRDefault="005740E8">
            <w:pPr>
              <w:spacing w:after="0" w:line="240" w:lineRule="auto"/>
              <w:ind w:left="-109" w:firstLine="109"/>
              <w:jc w:val="both"/>
              <w:rPr>
                <w:lang w:val="mk-MK"/>
              </w:rPr>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D375A0" w:rsidRDefault="00D375A0">
            <w:pPr>
              <w:spacing w:after="0" w:line="240" w:lineRule="auto"/>
              <w:jc w:val="both"/>
              <w:rPr>
                <w:lang w:val="mk-MK"/>
              </w:rPr>
            </w:pPr>
            <w:r w:rsidRPr="00D375A0">
              <w:rPr>
                <w:i/>
                <w:lang w:val="mk-MK"/>
              </w:rPr>
              <w:t>Öğrenci şunları bilir ve/veya yapabilir:</w:t>
            </w:r>
          </w:p>
        </w:tc>
      </w:tr>
      <w:tr w:rsidR="005740E8">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DE0123">
            <w:pPr>
              <w:spacing w:after="0" w:line="240" w:lineRule="auto"/>
              <w:ind w:left="-109" w:firstLine="109"/>
              <w:jc w:val="both"/>
            </w:pPr>
            <w:r>
              <w:t>I-А.1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D375A0">
            <w:pPr>
              <w:spacing w:after="0" w:line="240" w:lineRule="auto"/>
              <w:jc w:val="both"/>
            </w:pPr>
            <w:r w:rsidRPr="00D375A0">
              <w:t>düşünce, duygu, bilgi ve tutumlarını farklı iletişim durumlarında anadilinde farklı araçlarla ve farklı amaçlarla ifade etmek ve aktarmak;</w:t>
            </w:r>
          </w:p>
        </w:tc>
      </w:tr>
      <w:tr w:rsidR="008635B3" w:rsidRPr="008635B3">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ind w:left="-109" w:firstLine="109"/>
              <w:jc w:val="both"/>
              <w:rPr>
                <w:lang w:val="mk-MK"/>
              </w:rPr>
            </w:pPr>
            <w:r w:rsidRPr="008635B3">
              <w:t>I-А.</w:t>
            </w:r>
            <w:r w:rsidRPr="008635B3">
              <w:rPr>
                <w:lang w:val="mk-MK"/>
              </w:rPr>
              <w:t>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375A0">
            <w:pPr>
              <w:spacing w:after="0"/>
              <w:rPr>
                <w:lang w:val="mk-MK"/>
              </w:rPr>
            </w:pPr>
            <w:r w:rsidRPr="008635B3">
              <w:rPr>
                <w:rFonts w:eastAsia="SimSun"/>
                <w:lang w:val="mk-MK" w:eastAsia="zh-CN" w:bidi="ar"/>
              </w:rPr>
              <w:t>farklı yazılı anlatım biçimlerini bilmek ve kullanmak: edebi (şiir, öykü, sunum/konuşma, edebi makale, günlük vb.) ve edebi olmayan (tematik makale, rapor, istek, duyuru, reklam vb.);</w:t>
            </w:r>
          </w:p>
        </w:tc>
      </w:tr>
      <w:tr w:rsidR="008635B3" w:rsidRPr="008635B3">
        <w:trPr>
          <w:trHeight w:val="23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ind w:left="-109" w:firstLine="109"/>
              <w:jc w:val="both"/>
              <w:rPr>
                <w:lang w:val="mk-MK"/>
              </w:rPr>
            </w:pPr>
            <w:r w:rsidRPr="008635B3">
              <w:t>I-А.</w:t>
            </w:r>
            <w:r w:rsidRPr="008635B3">
              <w:rPr>
                <w:lang w:val="mk-MK"/>
              </w:rPr>
              <w:t>3</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375A0">
            <w:pPr>
              <w:spacing w:after="0"/>
              <w:rPr>
                <w:lang w:val="mk-MK"/>
              </w:rPr>
            </w:pPr>
            <w:r w:rsidRPr="008635B3">
              <w:rPr>
                <w:rFonts w:eastAsia="SimSun"/>
                <w:lang w:val="mk-MK" w:eastAsia="zh-CN" w:bidi="ar"/>
              </w:rPr>
              <w:t>görüşlerini tartışmacı bir şekilde ifade ederek eleştirel ve yapıcı bir diyaloğa öncülük etmek;</w:t>
            </w:r>
          </w:p>
        </w:tc>
      </w:tr>
      <w:tr w:rsidR="008635B3" w:rsidRPr="008635B3">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ind w:left="-109" w:firstLine="109"/>
              <w:jc w:val="both"/>
              <w:rPr>
                <w:lang w:val="mk-MK"/>
              </w:rPr>
            </w:pPr>
            <w:r w:rsidRPr="008635B3">
              <w:lastRenderedPageBreak/>
              <w:t>I-А.</w:t>
            </w:r>
            <w:r w:rsidRPr="008635B3">
              <w:rPr>
                <w:lang w:val="mk-MK"/>
              </w:rPr>
              <w:t>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375A0" w:rsidP="00D375A0">
            <w:pPr>
              <w:spacing w:after="0"/>
              <w:rPr>
                <w:lang w:val="mk-MK"/>
              </w:rPr>
            </w:pPr>
            <w:r w:rsidRPr="008635B3">
              <w:rPr>
                <w:rFonts w:eastAsia="SimSun"/>
                <w:lang w:val="mk-MK" w:eastAsia="zh-CN" w:bidi="ar"/>
              </w:rPr>
              <w:t>yazılı bir metnin içeriğini anlayabilme: metinden bilgi çıkarabilme, analiz edebilme, değerlendirebilme ve özetleyebilme ve bunu kendi sözcükleriyle (yazılı ve sözlü olarak) ifade edebilme;</w:t>
            </w:r>
          </w:p>
        </w:tc>
      </w:tr>
      <w:tr w:rsidR="008635B3" w:rsidRPr="008635B3">
        <w:trPr>
          <w:trHeight w:val="46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I-А.1</w:t>
            </w:r>
            <w:r w:rsidRPr="008635B3">
              <w:rPr>
                <w:lang w:val="mk-MK"/>
              </w:rPr>
              <w:t>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375A0">
            <w:pPr>
              <w:spacing w:after="0"/>
              <w:rPr>
                <w:lang w:val="mk-MK"/>
              </w:rPr>
            </w:pPr>
            <w:r w:rsidRPr="008635B3">
              <w:rPr>
                <w:rFonts w:eastAsia="SimSun"/>
                <w:lang w:val="mk-MK" w:eastAsia="zh-CN" w:bidi="ar"/>
              </w:rPr>
              <w:t>Edebi eserlerin mesajlarını, üslup ve estetik unsurlarını tespit etmek ve analiz etmek.</w:t>
            </w:r>
          </w:p>
        </w:tc>
      </w:tr>
      <w:tr w:rsidR="008635B3" w:rsidRPr="008635B3">
        <w:trPr>
          <w:trHeight w:val="151"/>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DE0123">
            <w:pPr>
              <w:spacing w:after="0" w:line="240" w:lineRule="auto"/>
              <w:jc w:val="both"/>
              <w:rPr>
                <w:lang w:val="mk-MK"/>
              </w:rPr>
            </w:pPr>
            <w:r w:rsidRPr="008635B3">
              <w:rPr>
                <w:rFonts w:ascii="Times New Roman" w:eastAsia="Times New Roman" w:hAnsi="Times New Roman" w:cs="Times New Roman"/>
                <w:b/>
                <w:lang w:val="mk-MK"/>
              </w:rPr>
              <w:t xml:space="preserve"> </w:t>
            </w: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D375A0">
            <w:pPr>
              <w:spacing w:after="0" w:line="240" w:lineRule="auto"/>
              <w:jc w:val="both"/>
              <w:rPr>
                <w:rFonts w:ascii="Times New Roman" w:eastAsia="Times New Roman" w:hAnsi="Times New Roman" w:cs="Times New Roman"/>
                <w:lang w:val="mk-MK"/>
              </w:rPr>
            </w:pPr>
            <w:r w:rsidRPr="008635B3">
              <w:rPr>
                <w:i/>
                <w:lang w:val="mk-MK"/>
              </w:rPr>
              <w:t>Öğrenci şunları anlar ve kabul eder:</w:t>
            </w:r>
          </w:p>
        </w:tc>
      </w:tr>
      <w:tr w:rsidR="008635B3" w:rsidRPr="008635B3">
        <w:trPr>
          <w:trHeight w:val="47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D375A0">
            <w:pPr>
              <w:spacing w:after="0" w:line="240" w:lineRule="auto"/>
              <w:jc w:val="both"/>
              <w:rPr>
                <w:lang w:val="mk-MK"/>
              </w:rPr>
            </w:pPr>
            <w:r w:rsidRPr="008635B3">
              <w:t>I-</w:t>
            </w:r>
            <w:r w:rsidR="00D375A0" w:rsidRPr="008635B3">
              <w:t>B</w:t>
            </w:r>
            <w:r w:rsidRPr="008635B3">
              <w:t>.</w:t>
            </w:r>
            <w:r w:rsidRPr="008635B3">
              <w:rPr>
                <w:lang w:val="mk-MK"/>
              </w:rPr>
              <w:t>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375A0">
            <w:pPr>
              <w:spacing w:after="0"/>
              <w:rPr>
                <w:lang w:val="mk-MK"/>
              </w:rPr>
            </w:pPr>
            <w:r w:rsidRPr="008635B3">
              <w:rPr>
                <w:rFonts w:eastAsia="SimSun"/>
                <w:lang w:val="mk-MK" w:eastAsia="zh-CN" w:bidi="ar"/>
              </w:rPr>
              <w:t>Bir kişinin fikrini ifade etme biçimi ve içeriği iletişimin sürdürülmesine ve geliştirilmesine katkıda bulunabileceği gibi, aynı zamanda yanlış anlamalara ve çatışmalara da neden olabilir.</w:t>
            </w:r>
          </w:p>
        </w:tc>
      </w:tr>
    </w:tbl>
    <w:p w:rsidR="005740E8" w:rsidRPr="006B05ED" w:rsidRDefault="005740E8">
      <w:pPr>
        <w:spacing w:after="0" w:line="240" w:lineRule="auto"/>
        <w:jc w:val="both"/>
        <w:rPr>
          <w:b/>
          <w:color w:val="FF0000"/>
          <w:lang w:val="mk-MK"/>
        </w:rPr>
      </w:pPr>
    </w:p>
    <w:p w:rsidR="005740E8" w:rsidRDefault="00D375A0">
      <w:pPr>
        <w:spacing w:after="0" w:line="240" w:lineRule="auto"/>
        <w:jc w:val="both"/>
        <w:rPr>
          <w:b/>
          <w:i/>
          <w:iCs/>
        </w:rPr>
      </w:pPr>
      <w:r w:rsidRPr="00D375A0">
        <w:rPr>
          <w:b/>
          <w:i/>
          <w:iCs/>
        </w:rPr>
        <w:t>Matematik ve doğa bilimleri</w:t>
      </w:r>
    </w:p>
    <w:tbl>
      <w:tblPr>
        <w:tblStyle w:val="Style321"/>
        <w:tblW w:w="12894" w:type="dxa"/>
        <w:tblInd w:w="-10" w:type="dxa"/>
        <w:tblLayout w:type="fixed"/>
        <w:tblLook w:val="04A0" w:firstRow="1" w:lastRow="0" w:firstColumn="1" w:lastColumn="0" w:noHBand="0" w:noVBand="1"/>
      </w:tblPr>
      <w:tblGrid>
        <w:gridCol w:w="1134"/>
        <w:gridCol w:w="11737"/>
        <w:gridCol w:w="23"/>
      </w:tblGrid>
      <w:tr w:rsidR="00D375A0" w:rsidTr="000878BD">
        <w:trPr>
          <w:gridAfter w:val="1"/>
          <w:wAfter w:w="23" w:type="dxa"/>
          <w:trHeight w:val="222"/>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D375A0" w:rsidRDefault="00D375A0" w:rsidP="000878BD">
            <w:pPr>
              <w:spacing w:after="0" w:line="240" w:lineRule="auto"/>
              <w:jc w:val="both"/>
            </w:pPr>
          </w:p>
        </w:tc>
        <w:tc>
          <w:tcPr>
            <w:tcW w:w="1173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D375A0" w:rsidRDefault="00D375A0" w:rsidP="000878BD">
            <w:pPr>
              <w:spacing w:after="0" w:line="240" w:lineRule="auto"/>
              <w:jc w:val="both"/>
            </w:pPr>
            <w:r>
              <w:rPr>
                <w:i/>
              </w:rPr>
              <w:t>Öğrenci şunları bilir ve/veya yapabilir:</w:t>
            </w:r>
          </w:p>
        </w:tc>
      </w:tr>
      <w:tr w:rsidR="00D375A0" w:rsidTr="000878BD">
        <w:trPr>
          <w:gridAfter w:val="1"/>
          <w:wAfter w:w="23" w:type="dxa"/>
          <w:trHeight w:val="3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III-A.51</w:t>
            </w:r>
          </w:p>
        </w:tc>
        <w:tc>
          <w:tcPr>
            <w:tcW w:w="11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İnsan ve çevre arasındaki etkileşimi açıklar ve insanın çevre üzerindeki olumlu ve olumsuz etkilerini tanımlar;</w:t>
            </w:r>
          </w:p>
        </w:tc>
      </w:tr>
      <w:tr w:rsidR="00D375A0" w:rsidRPr="00D375A0" w:rsidTr="000878BD">
        <w:trPr>
          <w:gridAfter w:val="1"/>
          <w:wAfter w:w="23" w:type="dxa"/>
          <w:trHeight w:val="3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III-A.52</w:t>
            </w:r>
          </w:p>
        </w:tc>
        <w:tc>
          <w:tcPr>
            <w:tcW w:w="11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rsidRPr="00D375A0">
              <w:t>sürdürülebilir kalkınmanın anlamını ve ihtiyacını anlamak ve ekonomik-teknolojik gelişme ihtiyacı ile çevrenin korunması arasında çıkar çatışmasının olduğu durumları eleştirel olarak analiz etmek;</w:t>
            </w:r>
          </w:p>
        </w:tc>
      </w:tr>
      <w:tr w:rsidR="00D375A0" w:rsidTr="000878BD">
        <w:trPr>
          <w:gridAfter w:val="1"/>
          <w:wAfter w:w="23" w:type="dxa"/>
          <w:trHeight w:val="21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III-A.53</w:t>
            </w:r>
          </w:p>
        </w:tc>
        <w:tc>
          <w:tcPr>
            <w:tcW w:w="11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Pr="006D6E53" w:rsidRDefault="00D375A0" w:rsidP="000878BD">
            <w:pPr>
              <w:spacing w:after="0" w:line="240" w:lineRule="auto"/>
              <w:jc w:val="both"/>
              <w:rPr>
                <w:lang w:val="mk-MK"/>
              </w:rPr>
            </w:pPr>
            <w:r>
              <w:t xml:space="preserve">Yerelden küresel düzeye ekolojik, sosyal ve ekonomik sistemler arasındaki ilişkileri analiz etmek </w:t>
            </w:r>
            <w:r>
              <w:rPr>
                <w:lang w:val="mk-MK"/>
              </w:rPr>
              <w:t>.</w:t>
            </w:r>
          </w:p>
        </w:tc>
      </w:tr>
      <w:tr w:rsidR="00D375A0" w:rsidTr="000878BD">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D375A0" w:rsidRDefault="00D375A0" w:rsidP="000878BD">
            <w:pPr>
              <w:spacing w:after="0" w:line="240" w:lineRule="auto"/>
              <w:jc w:val="both"/>
            </w:pPr>
          </w:p>
        </w:tc>
        <w:tc>
          <w:tcPr>
            <w:tcW w:w="11760"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D375A0" w:rsidRDefault="00D375A0" w:rsidP="000878BD">
            <w:pPr>
              <w:spacing w:after="0" w:line="240" w:lineRule="auto"/>
              <w:jc w:val="both"/>
            </w:pPr>
            <w:r>
              <w:rPr>
                <w:i/>
              </w:rPr>
              <w:t>Öğrenci şunları anlar ve kabul eder:</w:t>
            </w:r>
          </w:p>
        </w:tc>
      </w:tr>
      <w:tr w:rsidR="00D375A0" w:rsidTr="000878BD">
        <w:trPr>
          <w:trHeight w:val="4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III-B.8</w:t>
            </w:r>
          </w:p>
        </w:tc>
        <w:tc>
          <w:tcPr>
            <w:tcW w:w="117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Pr="006D6E53" w:rsidRDefault="00D375A0" w:rsidP="000878BD">
            <w:pPr>
              <w:spacing w:after="0" w:line="240" w:lineRule="auto"/>
              <w:jc w:val="both"/>
              <w:rPr>
                <w:lang w:val="mk-MK"/>
              </w:rPr>
            </w:pPr>
            <w:r>
              <w:t>her bireyin yakın çevre ve etraf</w:t>
            </w:r>
            <w:r>
              <w:rPr>
                <w:lang w:val="tr-TR"/>
              </w:rPr>
              <w:t>ındaki</w:t>
            </w:r>
            <w:r>
              <w:t xml:space="preserve"> doğal çevrenin korunmasından sorumlu olduğunu ve çevre bilincini geliştirerek çevrenin korunması ve sürdürülebilirliği doğrultusunda hareket etmesi gerektiğini ifade eder </w:t>
            </w:r>
            <w:r>
              <w:rPr>
                <w:lang w:val="mk-MK"/>
              </w:rPr>
              <w:t>.</w:t>
            </w:r>
          </w:p>
        </w:tc>
      </w:tr>
      <w:tr w:rsidR="00D375A0" w:rsidRPr="00D375A0" w:rsidTr="000878BD">
        <w:trPr>
          <w:trHeight w:val="4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0878BD">
            <w:pPr>
              <w:spacing w:after="0" w:line="240" w:lineRule="auto"/>
              <w:jc w:val="both"/>
            </w:pPr>
            <w:r>
              <w:t>III-B.9</w:t>
            </w:r>
          </w:p>
        </w:tc>
        <w:tc>
          <w:tcPr>
            <w:tcW w:w="117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75A0" w:rsidRDefault="00D375A0" w:rsidP="00D375A0">
            <w:pPr>
              <w:spacing w:after="0" w:line="240" w:lineRule="auto"/>
              <w:jc w:val="both"/>
            </w:pPr>
            <w:r w:rsidRPr="00D375A0">
              <w:t>Bilimsel teorilerin ve bunların uygulanmasının avantajlarını, sınırlamalarını ve risklerini anlamalı ve problem çözmede ahlaki yönü de içerecek şekilde doğru kararlar verme ve değerler oluşturma konusunda gelişmiş bir tutum göstermelidir.</w:t>
            </w:r>
          </w:p>
        </w:tc>
      </w:tr>
    </w:tbl>
    <w:p w:rsidR="005740E8" w:rsidRPr="006B05ED" w:rsidRDefault="005740E8">
      <w:pPr>
        <w:spacing w:after="0" w:line="240" w:lineRule="auto"/>
        <w:jc w:val="both"/>
        <w:rPr>
          <w:b/>
          <w:color w:val="FF0000"/>
          <w:lang w:val="mk-MK"/>
        </w:rPr>
      </w:pPr>
    </w:p>
    <w:p w:rsidR="005740E8" w:rsidRDefault="00A74381">
      <w:pPr>
        <w:spacing w:after="0" w:line="240" w:lineRule="auto"/>
        <w:jc w:val="both"/>
        <w:rPr>
          <w:i/>
          <w:iCs/>
        </w:rPr>
      </w:pPr>
      <w:r w:rsidRPr="00A74381">
        <w:rPr>
          <w:b/>
          <w:i/>
          <w:iCs/>
        </w:rPr>
        <w:t>Dijital okuryazarlık</w:t>
      </w:r>
    </w:p>
    <w:tbl>
      <w:tblPr>
        <w:tblStyle w:val="Style331"/>
        <w:tblW w:w="12900" w:type="dxa"/>
        <w:tblInd w:w="-10" w:type="dxa"/>
        <w:tblLayout w:type="fixed"/>
        <w:tblLook w:val="04A0" w:firstRow="1" w:lastRow="0" w:firstColumn="1" w:lastColumn="0" w:noHBand="0" w:noVBand="1"/>
      </w:tblPr>
      <w:tblGrid>
        <w:gridCol w:w="1134"/>
        <w:gridCol w:w="11766"/>
      </w:tblGrid>
      <w:tr w:rsidR="00A74381" w:rsidTr="000878BD">
        <w:trPr>
          <w:trHeight w:val="273"/>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A74381" w:rsidRDefault="00A74381" w:rsidP="000878BD">
            <w:pPr>
              <w:spacing w:after="0" w:line="240" w:lineRule="auto"/>
              <w:jc w:val="both"/>
            </w:pPr>
          </w:p>
        </w:tc>
        <w:tc>
          <w:tcPr>
            <w:tcW w:w="1176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A74381" w:rsidRDefault="00A74381" w:rsidP="000878BD">
            <w:pPr>
              <w:spacing w:after="0" w:line="240" w:lineRule="auto"/>
              <w:jc w:val="both"/>
            </w:pPr>
            <w:r>
              <w:rPr>
                <w:i/>
              </w:rPr>
              <w:t>Öğrenci şunları bilir ve/veya yapabilir:</w:t>
            </w:r>
          </w:p>
        </w:tc>
      </w:tr>
      <w:tr w:rsidR="00A74381" w:rsidTr="000878BD">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Default="00A74381" w:rsidP="000878BD">
            <w:pPr>
              <w:spacing w:after="0" w:line="240" w:lineRule="auto"/>
              <w:jc w:val="both"/>
            </w:pPr>
            <w:r>
              <w:t>IV-A.1</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Default="00A74381" w:rsidP="000878BD">
            <w:pPr>
              <w:spacing w:after="0" w:line="240" w:lineRule="auto"/>
              <w:jc w:val="both"/>
            </w:pPr>
            <w:r>
              <w:t>bilinen ve yeni dijital cihazların olanaklarını araştırmak ve karşılaştırmak ve belirli bir ihtiyaç ve duruma en uygun olanları bağımsız olarak değerlendirmek, seçmek ve kullanmak;</w:t>
            </w:r>
          </w:p>
        </w:tc>
      </w:tr>
      <w:tr w:rsidR="00667AFE" w:rsidRPr="00667AFE" w:rsidTr="000878BD">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rsidRPr="00667AFE">
              <w:t>IV-A.4</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rsidRPr="00667AFE">
              <w:t>bir sorunu analiz etmek, bunun araştırılması ve çözümü için bir fikir ve plan geliştirmek ve BİT'in ne zaman ve ne için kullanılacağını planlamak için başkalarıyla işbirliği içinde</w:t>
            </w:r>
            <w:r>
              <w:t xml:space="preserve"> çalışmak</w:t>
            </w:r>
            <w:r w:rsidRPr="00667AFE">
              <w:t>;</w:t>
            </w:r>
          </w:p>
        </w:tc>
      </w:tr>
      <w:tr w:rsidR="00667AFE" w:rsidRPr="00667AFE" w:rsidTr="000878BD">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lastRenderedPageBreak/>
              <w:t>IV-A.6</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rsidRPr="00667AFE">
              <w:t>veri işleme için farklı araçları seçmek ve kullanmak, verileri analiz etmek ve kullanım kurallarına uyarak farklı şekillerde sunmak;</w:t>
            </w:r>
          </w:p>
        </w:tc>
      </w:tr>
      <w:tr w:rsidR="00A74381" w:rsidTr="000878BD">
        <w:trPr>
          <w:trHeight w:val="9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Default="00A74381" w:rsidP="000878BD">
            <w:pPr>
              <w:spacing w:after="0" w:line="240" w:lineRule="auto"/>
              <w:jc w:val="both"/>
            </w:pPr>
            <w:r>
              <w:t>IV-A.8</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Pr="006D6E53" w:rsidRDefault="00A74381" w:rsidP="000878BD">
            <w:pPr>
              <w:spacing w:after="0" w:line="240" w:lineRule="auto"/>
              <w:jc w:val="both"/>
              <w:rPr>
                <w:lang w:val="mk-MK"/>
              </w:rPr>
            </w:pPr>
            <w:r>
              <w:t xml:space="preserve">dijital içeriği, eğitim ve sosyal ağları ve dijital bulutları güvenli ve sorumlu bir şekilde kullanmak </w:t>
            </w:r>
            <w:r>
              <w:rPr>
                <w:lang w:val="mk-MK"/>
              </w:rPr>
              <w:t>.</w:t>
            </w:r>
          </w:p>
        </w:tc>
      </w:tr>
      <w:tr w:rsidR="00A74381" w:rsidTr="000878BD">
        <w:trPr>
          <w:trHeight w:val="249"/>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A74381" w:rsidRDefault="00A74381" w:rsidP="000878BD">
            <w:pPr>
              <w:spacing w:after="0" w:line="240" w:lineRule="auto"/>
              <w:jc w:val="both"/>
            </w:pPr>
          </w:p>
        </w:tc>
        <w:tc>
          <w:tcPr>
            <w:tcW w:w="1176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A74381" w:rsidRDefault="00A74381" w:rsidP="000878BD">
            <w:pPr>
              <w:spacing w:after="0" w:line="240" w:lineRule="auto"/>
              <w:jc w:val="both"/>
            </w:pPr>
            <w:r>
              <w:rPr>
                <w:i/>
              </w:rPr>
              <w:t>Öğrenci şunları anlar ve kabul eder:</w:t>
            </w:r>
          </w:p>
        </w:tc>
      </w:tr>
      <w:tr w:rsidR="00A74381" w:rsidTr="000878BD">
        <w:trPr>
          <w:trHeight w:val="39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Default="00A74381" w:rsidP="000878BD">
            <w:pPr>
              <w:spacing w:after="0" w:line="240" w:lineRule="auto"/>
              <w:jc w:val="both"/>
            </w:pPr>
            <w:r>
              <w:t>IV-B.1</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4381" w:rsidRPr="006D6E53" w:rsidRDefault="00A74381" w:rsidP="000878BD">
            <w:pPr>
              <w:spacing w:after="0" w:line="240" w:lineRule="auto"/>
              <w:jc w:val="both"/>
              <w:rPr>
                <w:lang w:val="mk-MK"/>
              </w:rPr>
            </w:pPr>
            <w:r>
              <w:t xml:space="preserve">dijital okuryazarlık günlük yaşam için gereklidir - öğrenmeyi, yaşamı ve çalışmayı kolaylaştırır, iletişimin, yaratıcılığın ve yeniliğin gelişmesine katkıda bulunur, eğlence için çeşitli fırsatlar sunar </w:t>
            </w:r>
            <w:r>
              <w:rPr>
                <w:lang w:val="mk-MK"/>
              </w:rPr>
              <w:t>.</w:t>
            </w:r>
          </w:p>
        </w:tc>
      </w:tr>
      <w:tr w:rsidR="00667AFE" w:rsidRPr="00667AFE" w:rsidTr="000878BD">
        <w:trPr>
          <w:trHeight w:val="39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t>IV-B.5</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67AFE" w:rsidRDefault="00667AFE" w:rsidP="000878BD">
            <w:pPr>
              <w:spacing w:after="0" w:line="240" w:lineRule="auto"/>
              <w:jc w:val="both"/>
            </w:pPr>
            <w:r w:rsidRPr="00667AFE">
              <w:t>Dijital alanda mevcut olan bilgiler etik olarak, tanımlanmış kurallara göre ve insanların iyiliği için kullanılmalıdır.</w:t>
            </w:r>
          </w:p>
        </w:tc>
      </w:tr>
    </w:tbl>
    <w:p w:rsidR="005740E8" w:rsidRPr="006B05ED" w:rsidRDefault="005740E8">
      <w:pPr>
        <w:spacing w:after="0" w:line="240" w:lineRule="auto"/>
        <w:jc w:val="both"/>
        <w:rPr>
          <w:b/>
          <w:color w:val="FF0000"/>
          <w:lang w:val="mk-MK"/>
        </w:rPr>
      </w:pPr>
    </w:p>
    <w:p w:rsidR="005740E8" w:rsidRDefault="00667AFE">
      <w:pPr>
        <w:spacing w:after="0" w:line="240" w:lineRule="auto"/>
        <w:jc w:val="both"/>
        <w:rPr>
          <w:i/>
          <w:iCs/>
        </w:rPr>
      </w:pPr>
      <w:r w:rsidRPr="00667AFE">
        <w:rPr>
          <w:b/>
          <w:i/>
          <w:iCs/>
        </w:rPr>
        <w:t>Kişisel ve sosyal gelişim</w:t>
      </w:r>
    </w:p>
    <w:tbl>
      <w:tblPr>
        <w:tblStyle w:val="Style34"/>
        <w:tblW w:w="14034" w:type="dxa"/>
        <w:tblInd w:w="-10" w:type="dxa"/>
        <w:tblLayout w:type="fixed"/>
        <w:tblLook w:val="04A0" w:firstRow="1" w:lastRow="0" w:firstColumn="1" w:lastColumn="0" w:noHBand="0" w:noVBand="1"/>
      </w:tblPr>
      <w:tblGrid>
        <w:gridCol w:w="1134"/>
        <w:gridCol w:w="12900"/>
      </w:tblGrid>
      <w:tr w:rsidR="005740E8">
        <w:trPr>
          <w:trHeight w:val="86"/>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5740E8">
            <w:pPr>
              <w:spacing w:after="0" w:line="240" w:lineRule="auto"/>
              <w:jc w:val="both"/>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667AFE">
            <w:pPr>
              <w:spacing w:after="0" w:line="240" w:lineRule="auto"/>
              <w:jc w:val="both"/>
            </w:pPr>
            <w:r>
              <w:rPr>
                <w:i/>
              </w:rPr>
              <w:t>Öğrenci şunları bilir ve/veya yapabilir:</w:t>
            </w:r>
          </w:p>
        </w:tc>
      </w:tr>
      <w:tr w:rsidR="005740E8">
        <w:trPr>
          <w:trHeight w:val="46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DE0123">
            <w:pPr>
              <w:spacing w:after="0" w:line="240" w:lineRule="auto"/>
              <w:jc w:val="both"/>
            </w:pPr>
            <w:r>
              <w:t>V-A.4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667AFE">
            <w:pPr>
              <w:spacing w:after="0" w:line="240" w:lineRule="auto"/>
              <w:jc w:val="both"/>
            </w:pPr>
            <w:r w:rsidRPr="00667AFE">
              <w:t>kendi yetenek ve başarılarını (güçlü ve zayıf yönler dahil) değerlendirmek ve buna göre gelişimini ve ilerlemesini sağlayacak öncelikleri belirlemek;</w:t>
            </w:r>
          </w:p>
        </w:tc>
      </w:tr>
      <w:tr w:rsidR="008635B3" w:rsidRPr="008635B3">
        <w:trPr>
          <w:trHeight w:val="40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w:t>
            </w:r>
            <w:r w:rsidRPr="008635B3">
              <w:rPr>
                <w:lang w:val="mk-MK"/>
              </w:rPr>
              <w:t>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pPr>
              <w:spacing w:after="0"/>
              <w:rPr>
                <w:lang w:val="mk-MK"/>
              </w:rPr>
            </w:pPr>
            <w:r w:rsidRPr="008635B3">
              <w:rPr>
                <w:rFonts w:eastAsia="SimSun"/>
                <w:lang w:val="mk-MK" w:eastAsia="zh-CN" w:bidi="ar"/>
              </w:rPr>
              <w:t>öğrenme ve kişisel gelişim için hedefler belirlemek ve bunları gerçekleştirme yolunda ortaya çıkan zorlukların üstesinden gelmek için çalışmak;</w:t>
            </w:r>
          </w:p>
        </w:tc>
      </w:tr>
      <w:tr w:rsidR="008635B3" w:rsidRPr="008635B3">
        <w:trPr>
          <w:trHeight w:val="40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w:t>
            </w:r>
            <w:r w:rsidRPr="008635B3">
              <w:rPr>
                <w:lang w:val="mk-MK"/>
              </w:rPr>
              <w:t>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pPr>
              <w:spacing w:after="0"/>
              <w:rPr>
                <w:lang w:val="mk-MK"/>
              </w:rPr>
            </w:pPr>
            <w:r w:rsidRPr="008635B3">
              <w:rPr>
                <w:rFonts w:eastAsia="SimSun"/>
                <w:lang w:val="mk-MK" w:eastAsia="zh-CN" w:bidi="ar"/>
              </w:rPr>
              <w:t>Kendi zamanını, belirlenen hedeflere verimli ve etkili bir şekilde ulaşmasını ve kendi ihtiyaçlarını karşılamasını sağlayacak şekilde düzenleme</w:t>
            </w:r>
            <w:r w:rsidRPr="008635B3">
              <w:rPr>
                <w:rFonts w:eastAsia="SimSun"/>
                <w:lang w:val="tr-TR" w:eastAsia="zh-CN" w:bidi="ar"/>
              </w:rPr>
              <w:t>k</w:t>
            </w:r>
            <w:r w:rsidRPr="008635B3">
              <w:rPr>
                <w:rFonts w:eastAsia="SimSun"/>
                <w:lang w:val="mk-MK" w:eastAsia="zh-CN" w:bidi="ar"/>
              </w:rPr>
              <w:t>;</w:t>
            </w:r>
          </w:p>
        </w:tc>
      </w:tr>
      <w:tr w:rsidR="008635B3" w:rsidRPr="008635B3">
        <w:trPr>
          <w:trHeight w:val="29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V-A.1</w:t>
            </w:r>
            <w:r w:rsidRPr="008635B3">
              <w:rPr>
                <w:lang w:val="mk-MK"/>
              </w:rPr>
              <w:t>0</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pPr>
              <w:spacing w:after="0"/>
              <w:rPr>
                <w:lang w:val="mk-MK"/>
              </w:rPr>
            </w:pPr>
            <w:r w:rsidRPr="008635B3">
              <w:rPr>
                <w:rFonts w:eastAsia="SimSun"/>
                <w:lang w:val="mk-MK" w:eastAsia="zh-CN" w:bidi="ar"/>
              </w:rPr>
              <w:t>kendisinin ve başkalarının eylemlerinde doğru ve yanlışa değer verirken etik ilkeleri uygulamak ve erdemli karakter özelliklerini (dürüstlük, adalet, saygı, sabır, özen, nezaket, minnettarlık, kararlılık, cesaret ve öz disiplin gibi) ortaya koymak;</w:t>
            </w:r>
          </w:p>
        </w:tc>
      </w:tr>
      <w:tr w:rsidR="008635B3" w:rsidRPr="008635B3">
        <w:trPr>
          <w:trHeight w:val="4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V-A.1</w:t>
            </w:r>
            <w:r w:rsidRPr="008635B3">
              <w:rPr>
                <w:lang w:val="mk-MK"/>
              </w:rPr>
              <w:t>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rsidP="00667AFE">
            <w:pPr>
              <w:spacing w:after="0"/>
              <w:rPr>
                <w:lang w:val="mk-MK"/>
              </w:rPr>
            </w:pPr>
            <w:r w:rsidRPr="008635B3">
              <w:rPr>
                <w:rFonts w:eastAsia="SimSun"/>
                <w:lang w:val="mk-MK" w:eastAsia="zh-CN" w:bidi="ar"/>
              </w:rPr>
              <w:t>Aktif olarak dinlemeli ve uygun şekilde yanıt vermeli, başkalarına karşı empati ve anlayış göstermeli ve kendi endişelerini ve ihtiyaçlarını yapıcı bir şekilde ifade etme</w:t>
            </w:r>
            <w:r w:rsidRPr="008635B3">
              <w:rPr>
                <w:rFonts w:eastAsia="SimSun"/>
                <w:lang w:val="tr-TR" w:eastAsia="zh-CN" w:bidi="ar"/>
              </w:rPr>
              <w:t>k</w:t>
            </w:r>
            <w:r w:rsidRPr="008635B3">
              <w:rPr>
                <w:rFonts w:eastAsia="SimSun"/>
                <w:lang w:val="mk-MK" w:eastAsia="zh-CN" w:bidi="ar"/>
              </w:rPr>
              <w:t>;</w:t>
            </w:r>
          </w:p>
        </w:tc>
      </w:tr>
      <w:tr w:rsidR="008635B3" w:rsidRPr="008635B3">
        <w:trPr>
          <w:trHeight w:val="17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w:t>
            </w:r>
            <w:r w:rsidRPr="008635B3">
              <w:rPr>
                <w:lang w:val="mk-MK"/>
              </w:rPr>
              <w:t>17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pPr>
              <w:spacing w:after="0"/>
              <w:rPr>
                <w:lang w:val="mk-MK"/>
              </w:rPr>
            </w:pPr>
            <w:r w:rsidRPr="008635B3">
              <w:rPr>
                <w:rFonts w:eastAsia="SimSun"/>
                <w:lang w:val="mk-MK" w:eastAsia="zh-CN" w:bidi="ar"/>
              </w:rPr>
              <w:t>kendisi için geri bildirim ve destek istemek, aynı zamanda başkalarının yararına yapıcı geri bildirim ve destek vermek;</w:t>
            </w:r>
          </w:p>
        </w:tc>
      </w:tr>
      <w:tr w:rsidR="008635B3" w:rsidRPr="008635B3">
        <w:trPr>
          <w:trHeight w:val="17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V-A.</w:t>
            </w:r>
            <w:r w:rsidRPr="008635B3">
              <w:rPr>
                <w:lang w:val="mk-MK"/>
              </w:rPr>
              <w:t>18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rsidP="00667AFE">
            <w:pPr>
              <w:spacing w:after="0"/>
              <w:rPr>
                <w:lang w:val="mk-MK"/>
              </w:rPr>
            </w:pPr>
            <w:r w:rsidRPr="008635B3">
              <w:rPr>
                <w:rFonts w:eastAsia="SimSun"/>
                <w:lang w:val="mk-MK" w:eastAsia="zh-CN" w:bidi="ar"/>
              </w:rPr>
              <w:t>araştırmak, sorunları ortaya çıkarmak için ilgili soruları sormak, bilgi ve önerileri analiz edip değerlendirmek ve varsayımları kontrol etmek.</w:t>
            </w:r>
          </w:p>
        </w:tc>
      </w:tr>
      <w:tr w:rsidR="008635B3" w:rsidRPr="008635B3">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5740E8">
            <w:pPr>
              <w:spacing w:after="0" w:line="240" w:lineRule="auto"/>
              <w:jc w:val="both"/>
              <w:rPr>
                <w:lang w:val="mk-MK"/>
              </w:rPr>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667AFE">
            <w:pPr>
              <w:spacing w:after="0" w:line="240" w:lineRule="auto"/>
              <w:jc w:val="both"/>
              <w:rPr>
                <w:lang w:val="mk-MK"/>
              </w:rPr>
            </w:pPr>
            <w:r w:rsidRPr="008635B3">
              <w:rPr>
                <w:i/>
                <w:lang w:val="mk-MK"/>
              </w:rPr>
              <w:t>Öğrenci şunları anlar ve kabul eder:</w:t>
            </w:r>
          </w:p>
        </w:tc>
      </w:tr>
      <w:tr w:rsidR="008635B3" w:rsidRPr="008635B3">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667AFE">
            <w:pPr>
              <w:spacing w:after="0" w:line="240" w:lineRule="auto"/>
              <w:jc w:val="both"/>
              <w:rPr>
                <w:lang w:val="mk-MK"/>
              </w:rPr>
            </w:pPr>
            <w:r w:rsidRPr="008635B3">
              <w:t>V-</w:t>
            </w:r>
            <w:r w:rsidR="00667AFE" w:rsidRPr="008635B3">
              <w:t>B</w:t>
            </w:r>
            <w:r w:rsidRPr="008635B3">
              <w:t>.</w:t>
            </w:r>
            <w:r w:rsidRPr="008635B3">
              <w:rPr>
                <w:lang w:val="mk-MK"/>
              </w:rPr>
              <w:t>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rsidP="00667AFE">
            <w:pPr>
              <w:spacing w:after="0"/>
              <w:rPr>
                <w:lang w:val="mk-MK"/>
              </w:rPr>
            </w:pPr>
            <w:r w:rsidRPr="008635B3">
              <w:rPr>
                <w:rFonts w:eastAsia="SimSun"/>
                <w:lang w:val="mk-MK" w:eastAsia="zh-CN" w:bidi="ar"/>
              </w:rPr>
              <w:t>yaptığı her eylemin kendisi ve/veya çevresi için sonuçları</w:t>
            </w:r>
            <w:r w:rsidRPr="008635B3">
              <w:rPr>
                <w:rFonts w:eastAsia="SimSun"/>
                <w:lang w:val="tr-TR" w:eastAsia="zh-CN" w:bidi="ar"/>
              </w:rPr>
              <w:t xml:space="preserve"> olduğunu farketmek</w:t>
            </w:r>
            <w:r w:rsidRPr="008635B3">
              <w:rPr>
                <w:rFonts w:eastAsia="SimSun"/>
                <w:lang w:val="mk-MK" w:eastAsia="zh-CN" w:bidi="ar"/>
              </w:rPr>
              <w:t>;</w:t>
            </w:r>
          </w:p>
        </w:tc>
      </w:tr>
      <w:tr w:rsidR="008635B3" w:rsidRPr="008635B3">
        <w:trPr>
          <w:trHeight w:val="4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667AFE">
            <w:pPr>
              <w:spacing w:after="0" w:line="240" w:lineRule="auto"/>
              <w:jc w:val="both"/>
              <w:rPr>
                <w:lang w:val="mk-MK"/>
              </w:rPr>
            </w:pPr>
            <w:r w:rsidRPr="008635B3">
              <w:t>V-</w:t>
            </w:r>
            <w:r w:rsidR="00667AFE" w:rsidRPr="008635B3">
              <w:t>B</w:t>
            </w:r>
            <w:r w:rsidRPr="008635B3">
              <w:t>.</w:t>
            </w:r>
            <w:r w:rsidRPr="008635B3">
              <w:rPr>
                <w:lang w:val="mk-MK"/>
              </w:rPr>
              <w:t>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667AFE">
            <w:pPr>
              <w:spacing w:after="0"/>
              <w:rPr>
                <w:lang w:val="mk-MK"/>
              </w:rPr>
            </w:pPr>
            <w:r w:rsidRPr="008635B3">
              <w:rPr>
                <w:rFonts w:eastAsia="SimSun"/>
                <w:lang w:val="mk-MK" w:eastAsia="zh-CN" w:bidi="ar"/>
              </w:rPr>
              <w:t>başkalarıyla etkileşim iki yönlüdür - tıpkı başkalarından kendi ilgi ve ihtiyaçlarını karşılamalarını isteme hakkına sahip olduğu gibi, başkalarına da kendi ilgi ve ihtiyaçlarını karşılamaları için alan verme sorumluluğuna sahiptir .</w:t>
            </w:r>
          </w:p>
        </w:tc>
      </w:tr>
      <w:tr w:rsidR="008635B3" w:rsidRPr="008635B3">
        <w:trPr>
          <w:trHeight w:val="44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F83AFB">
            <w:pPr>
              <w:spacing w:after="0" w:line="240" w:lineRule="auto"/>
              <w:jc w:val="both"/>
              <w:rPr>
                <w:lang w:val="mk-MK"/>
              </w:rPr>
            </w:pPr>
            <w:r w:rsidRPr="008635B3">
              <w:lastRenderedPageBreak/>
              <w:t>V-</w:t>
            </w:r>
            <w:r w:rsidR="00F83AFB" w:rsidRPr="008635B3">
              <w:t>B</w:t>
            </w:r>
            <w:r w:rsidRPr="008635B3">
              <w:t>.</w:t>
            </w:r>
            <w:r w:rsidRPr="008635B3">
              <w:rPr>
                <w:lang w:val="mk-MK"/>
              </w:rPr>
              <w:t>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Geri bildirim istemek ve yapıcı eleştiriyi kabul etmek, bireysel ve toplumsal düzeyde kişisel ilerlemeye yol açar.</w:t>
            </w:r>
          </w:p>
        </w:tc>
      </w:tr>
    </w:tbl>
    <w:p w:rsidR="005740E8" w:rsidRPr="008635B3" w:rsidRDefault="005740E8">
      <w:pPr>
        <w:spacing w:after="0" w:line="240" w:lineRule="auto"/>
        <w:jc w:val="both"/>
        <w:rPr>
          <w:b/>
          <w:lang w:val="mk-MK"/>
        </w:rPr>
      </w:pPr>
    </w:p>
    <w:p w:rsidR="005740E8" w:rsidRPr="008635B3" w:rsidRDefault="00F83AFB">
      <w:pPr>
        <w:spacing w:after="0" w:line="240" w:lineRule="auto"/>
        <w:jc w:val="both"/>
        <w:rPr>
          <w:i/>
          <w:iCs/>
        </w:rPr>
      </w:pPr>
      <w:r w:rsidRPr="008635B3">
        <w:rPr>
          <w:b/>
          <w:i/>
          <w:iCs/>
        </w:rPr>
        <w:t>Toplum ve demokratik kültür</w:t>
      </w:r>
    </w:p>
    <w:tbl>
      <w:tblPr>
        <w:tblStyle w:val="Style35"/>
        <w:tblW w:w="14034" w:type="dxa"/>
        <w:tblInd w:w="-10" w:type="dxa"/>
        <w:tblLayout w:type="fixed"/>
        <w:tblLook w:val="04A0" w:firstRow="1" w:lastRow="0" w:firstColumn="1" w:lastColumn="0" w:noHBand="0" w:noVBand="1"/>
      </w:tblPr>
      <w:tblGrid>
        <w:gridCol w:w="1134"/>
        <w:gridCol w:w="12900"/>
      </w:tblGrid>
      <w:tr w:rsidR="008635B3" w:rsidRPr="008635B3">
        <w:trPr>
          <w:trHeight w:val="306"/>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5740E8">
            <w:pPr>
              <w:spacing w:after="0" w:line="240" w:lineRule="auto"/>
              <w:jc w:val="both"/>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8635B3" w:rsidRDefault="00667AFE">
            <w:pPr>
              <w:spacing w:after="0" w:line="240" w:lineRule="auto"/>
              <w:jc w:val="both"/>
            </w:pPr>
            <w:r w:rsidRPr="008635B3">
              <w:rPr>
                <w:i/>
              </w:rPr>
              <w:t>Öğrenci şunları bilir ve/veya yapabilir:</w:t>
            </w:r>
          </w:p>
        </w:tc>
      </w:tr>
      <w:tr w:rsidR="008635B3" w:rsidRPr="008635B3">
        <w:trPr>
          <w:trHeight w:val="46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toplulukta aktif eylem için gerçekçi ve ulaşılabilir hedefler belirlemek, geliştirmek amacıyla kendi davranışını analiz etmek;</w:t>
            </w:r>
          </w:p>
        </w:tc>
      </w:tr>
      <w:tr w:rsidR="008635B3" w:rsidRPr="008635B3">
        <w:trPr>
          <w:trHeight w:val="46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farklı bağlamlarda (özellikle etik açıdan hassas durumlarda) farklı kişisel ve toplumsal değer ve davranışlar üzerinde eleştirel düşünmek, toplumsal olarak kabul edilen norm ve değerlere saygı duymak, aynı zamanda gerekli olduğunu düşündüğünde bunlara meydan okumak;</w:t>
            </w:r>
          </w:p>
        </w:tc>
      </w:tr>
      <w:tr w:rsidR="008635B3" w:rsidRPr="008635B3">
        <w:trPr>
          <w:trHeight w:val="2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toplumdaki insanları neyin birleştirdiğini ve neyin ayırdığını görmek, herkesin ihtiyaçlarını ve çıkarlarını dikkate alarak toplumun ilerlemesine katkıda bulunmanın yollarını bulmak;</w:t>
            </w:r>
          </w:p>
        </w:tc>
      </w:tr>
      <w:tr w:rsidR="008635B3" w:rsidRPr="008635B3">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VI-А.1</w:t>
            </w:r>
            <w:r w:rsidRPr="008635B3">
              <w:rPr>
                <w:lang w:val="mk-MK"/>
              </w:rPr>
              <w:t>3</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insan hakları ve çocuk hakları kavramını analiz etmek, hak ihlali durumlarını tespit etmek ve bunlara ayrım gözetmeksizin saygı gösterilmesi için gerekli önlemleri almak;</w:t>
            </w:r>
          </w:p>
        </w:tc>
      </w:tr>
      <w:tr w:rsidR="008635B3" w:rsidRPr="008635B3">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17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yazılı, elektronik ve sosyal medyanın kamuoyu üzerindeki etkisini analiz etmek ve kendi görüşlerini temel alacak güvenilir bilgi kaynaklarını seçmek;</w:t>
            </w:r>
          </w:p>
        </w:tc>
      </w:tr>
      <w:tr w:rsidR="008635B3" w:rsidRPr="008635B3">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19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toplumdaki demokratik süreçlerin önemini açıklamak ve demokratik katılım ilkelerini okulda uygulamak;</w:t>
            </w:r>
          </w:p>
        </w:tc>
      </w:tr>
      <w:tr w:rsidR="008635B3" w:rsidRPr="008635B3">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rPr>
                <w:lang w:val="mk-MK"/>
              </w:rPr>
            </w:pPr>
            <w:r w:rsidRPr="008635B3">
              <w:t>VI-А.</w:t>
            </w:r>
            <w:r w:rsidRPr="008635B3">
              <w:rPr>
                <w:lang w:val="mk-MK"/>
              </w:rPr>
              <w:t>27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83AFB">
            <w:pPr>
              <w:spacing w:after="0"/>
              <w:rPr>
                <w:lang w:val="mk-MK"/>
              </w:rPr>
            </w:pPr>
            <w:r w:rsidRPr="008635B3">
              <w:rPr>
                <w:rFonts w:eastAsia="SimSun"/>
                <w:lang w:val="mk-MK" w:eastAsia="zh-CN" w:bidi="ar"/>
              </w:rPr>
              <w:t>Kendi halkının tarihini (sosyal, kültürel ve politik) ve ülkemizde ve bölgede yaşayan diğer halkların tarihlerini, özellikleriyle ve ortak tarihi geçmiş bağlamında anlatmak ve açıklamak.</w:t>
            </w:r>
          </w:p>
        </w:tc>
      </w:tr>
      <w:tr w:rsidR="005740E8" w:rsidRPr="00C33BBD">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6B05ED" w:rsidRDefault="005740E8">
            <w:pPr>
              <w:spacing w:after="0" w:line="240" w:lineRule="auto"/>
              <w:jc w:val="both"/>
              <w:rPr>
                <w:color w:val="FF0000"/>
                <w:lang w:val="mk-MK"/>
              </w:rPr>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Pr="006B05ED" w:rsidRDefault="00667AFE">
            <w:pPr>
              <w:spacing w:after="0" w:line="240" w:lineRule="auto"/>
              <w:jc w:val="both"/>
              <w:rPr>
                <w:lang w:val="mk-MK"/>
              </w:rPr>
            </w:pPr>
            <w:r>
              <w:rPr>
                <w:i/>
                <w:lang w:val="mk-MK"/>
              </w:rPr>
              <w:t>Öğrenci şunları anlar ve kabul eder:</w:t>
            </w:r>
          </w:p>
        </w:tc>
      </w:tr>
      <w:tr w:rsidR="005740E8">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DE0123" w:rsidP="00F408FD">
            <w:pPr>
              <w:spacing w:after="0" w:line="240" w:lineRule="auto"/>
              <w:jc w:val="both"/>
            </w:pPr>
            <w:r>
              <w:t>VI-</w:t>
            </w:r>
            <w:r w:rsidR="00F408FD">
              <w:t>B</w:t>
            </w:r>
            <w:r>
              <w:t>.1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Default="00F408FD">
            <w:pPr>
              <w:spacing w:after="0" w:line="240" w:lineRule="auto"/>
              <w:jc w:val="both"/>
            </w:pPr>
            <w:r w:rsidRPr="00F408FD">
              <w:t>Kendi kimliğinin farkına varması, özgüveninin güçlenmesine ve kişisel gelişimine katkı sağlar;</w:t>
            </w:r>
          </w:p>
        </w:tc>
      </w:tr>
      <w:tr w:rsidR="008635B3" w:rsidRPr="008635B3">
        <w:trPr>
          <w:trHeight w:val="49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F408FD">
            <w:pPr>
              <w:spacing w:after="0" w:line="240" w:lineRule="auto"/>
              <w:jc w:val="both"/>
              <w:rPr>
                <w:lang w:val="mk-MK"/>
              </w:rPr>
            </w:pPr>
            <w:r w:rsidRPr="008635B3">
              <w:t>VI-</w:t>
            </w:r>
            <w:r w:rsidR="00F408FD" w:rsidRPr="008635B3">
              <w:t>B</w:t>
            </w:r>
            <w:r w:rsidRPr="008635B3">
              <w:t>.</w:t>
            </w:r>
            <w:r w:rsidRPr="008635B3">
              <w:rPr>
                <w:lang w:val="mk-MK"/>
              </w:rPr>
              <w:t>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408FD">
            <w:pPr>
              <w:spacing w:after="0"/>
              <w:rPr>
                <w:lang w:val="mk-MK"/>
              </w:rPr>
            </w:pPr>
            <w:r w:rsidRPr="008635B3">
              <w:rPr>
                <w:rFonts w:eastAsia="SimSun"/>
                <w:lang w:val="mk-MK" w:eastAsia="zh-CN" w:bidi="ar"/>
              </w:rPr>
              <w:t>ortak kamu çıkarına ulaşmak için kişisel katılım ve başkalarıyla işbirliği esastır;</w:t>
            </w:r>
          </w:p>
        </w:tc>
      </w:tr>
      <w:tr w:rsidR="008635B3" w:rsidRPr="008635B3">
        <w:trPr>
          <w:trHeight w:val="44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F408FD">
            <w:pPr>
              <w:spacing w:after="0" w:line="240" w:lineRule="auto"/>
              <w:jc w:val="both"/>
              <w:rPr>
                <w:lang w:val="mk-MK"/>
              </w:rPr>
            </w:pPr>
            <w:r w:rsidRPr="008635B3">
              <w:t>VI-</w:t>
            </w:r>
            <w:r w:rsidR="00F408FD" w:rsidRPr="008635B3">
              <w:t>B</w:t>
            </w:r>
            <w:r w:rsidRPr="008635B3">
              <w:t>.</w:t>
            </w:r>
            <w:r w:rsidRPr="008635B3">
              <w:rPr>
                <w:lang w:val="mk-MK"/>
              </w:rPr>
              <w:t>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408FD">
            <w:pPr>
              <w:spacing w:after="0" w:line="240" w:lineRule="auto"/>
              <w:jc w:val="both"/>
              <w:rPr>
                <w:lang w:val="mk-MK"/>
              </w:rPr>
            </w:pPr>
            <w:r w:rsidRPr="008635B3">
              <w:rPr>
                <w:lang w:val="mk-MK"/>
              </w:rPr>
              <w:t>Her yurttaş, insan faaliyetleri nedeniyle doğada meydana gelen değişikliklerin sorumluluğunu almalıdır .</w:t>
            </w:r>
          </w:p>
        </w:tc>
      </w:tr>
      <w:tr w:rsidR="008635B3" w:rsidRPr="008635B3">
        <w:trPr>
          <w:trHeight w:val="1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rsidP="00F408FD">
            <w:pPr>
              <w:spacing w:after="0" w:line="240" w:lineRule="auto"/>
              <w:jc w:val="both"/>
              <w:rPr>
                <w:lang w:val="mk-MK"/>
              </w:rPr>
            </w:pPr>
            <w:r w:rsidRPr="008635B3">
              <w:t>VI-</w:t>
            </w:r>
            <w:r w:rsidR="00F408FD" w:rsidRPr="008635B3">
              <w:t>B</w:t>
            </w:r>
            <w:r w:rsidRPr="008635B3">
              <w:t>.</w:t>
            </w:r>
            <w:r w:rsidRPr="008635B3">
              <w:rPr>
                <w:lang w:val="mk-MK"/>
              </w:rPr>
              <w:t>10</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408FD">
            <w:pPr>
              <w:spacing w:after="0"/>
              <w:rPr>
                <w:lang w:val="mk-MK"/>
              </w:rPr>
            </w:pPr>
            <w:r w:rsidRPr="008635B3">
              <w:rPr>
                <w:rFonts w:eastAsia="SimSun"/>
                <w:lang w:val="mk-MK" w:eastAsia="zh-CN" w:bidi="ar"/>
              </w:rPr>
              <w:t>tarih ve coğrafya bilgisi yaşadığımız dünyayı daha iyi anlamamızı sağlar.</w:t>
            </w:r>
          </w:p>
        </w:tc>
      </w:tr>
    </w:tbl>
    <w:p w:rsidR="005740E8" w:rsidRPr="006B05ED" w:rsidRDefault="005740E8">
      <w:pPr>
        <w:spacing w:after="0" w:line="240" w:lineRule="auto"/>
        <w:jc w:val="both"/>
        <w:rPr>
          <w:b/>
          <w:color w:val="FF0000"/>
          <w:lang w:val="mk-MK"/>
        </w:rPr>
      </w:pPr>
    </w:p>
    <w:p w:rsidR="005740E8" w:rsidRDefault="00F408FD">
      <w:pPr>
        <w:spacing w:after="0" w:line="240" w:lineRule="auto"/>
        <w:jc w:val="both"/>
        <w:rPr>
          <w:i/>
          <w:iCs/>
        </w:rPr>
      </w:pPr>
      <w:r w:rsidRPr="00F408FD">
        <w:rPr>
          <w:b/>
          <w:i/>
          <w:iCs/>
        </w:rPr>
        <w:lastRenderedPageBreak/>
        <w:t>Bilişim, teknoloji ve girişimcilik</w:t>
      </w:r>
      <w:r w:rsidR="00DE0123">
        <w:rPr>
          <w:i/>
          <w:iCs/>
        </w:rPr>
        <w:t xml:space="preserve">                              </w:t>
      </w:r>
    </w:p>
    <w:tbl>
      <w:tblPr>
        <w:tblStyle w:val="Style36"/>
        <w:tblW w:w="14034" w:type="dxa"/>
        <w:tblInd w:w="-10" w:type="dxa"/>
        <w:tblLayout w:type="fixed"/>
        <w:tblLook w:val="04A0" w:firstRow="1" w:lastRow="0" w:firstColumn="1" w:lastColumn="0" w:noHBand="0" w:noVBand="1"/>
      </w:tblPr>
      <w:tblGrid>
        <w:gridCol w:w="1134"/>
        <w:gridCol w:w="12900"/>
      </w:tblGrid>
      <w:tr w:rsidR="005740E8">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5740E8">
            <w:pPr>
              <w:spacing w:after="0" w:line="240" w:lineRule="auto"/>
              <w:jc w:val="both"/>
            </w:pP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667AFE">
            <w:pPr>
              <w:spacing w:after="0" w:line="240" w:lineRule="auto"/>
              <w:jc w:val="both"/>
            </w:pPr>
            <w:r>
              <w:rPr>
                <w:i/>
              </w:rPr>
              <w:t>Öğrenci şunları bilir ve/veya yapabilir:</w:t>
            </w:r>
          </w:p>
        </w:tc>
      </w:tr>
      <w:tr w:rsidR="008635B3" w:rsidRPr="008635B3">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pPr>
            <w:bookmarkStart w:id="0" w:name="_GoBack"/>
            <w:r w:rsidRPr="008635B3">
              <w:t>VII-А.6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408FD">
            <w:pPr>
              <w:spacing w:after="0"/>
            </w:pPr>
            <w:r w:rsidRPr="008635B3">
              <w:rPr>
                <w:rFonts w:eastAsia="SimSun"/>
                <w:lang w:eastAsia="zh-CN" w:bidi="ar"/>
              </w:rPr>
              <w:t>Yararlı değeri olan bir ürün yapmak, ürünü uygun malzemeler, araçlar ve prosedürler kullanarak yapmak ve işlevselliğini kontrol etmek için bir plan geliştirmek;</w:t>
            </w:r>
          </w:p>
        </w:tc>
      </w:tr>
      <w:tr w:rsidR="008635B3" w:rsidRPr="008635B3">
        <w:trPr>
          <w:trHeight w:val="43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DE0123">
            <w:pPr>
              <w:spacing w:after="0" w:line="240" w:lineRule="auto"/>
              <w:jc w:val="both"/>
            </w:pPr>
            <w:r w:rsidRPr="008635B3">
              <w:t>VII-A.7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740E8" w:rsidRPr="008635B3" w:rsidRDefault="00F408FD">
            <w:pPr>
              <w:spacing w:after="0"/>
              <w:rPr>
                <w:lang w:val="mk-MK"/>
              </w:rPr>
            </w:pPr>
            <w:r w:rsidRPr="008635B3">
              <w:rPr>
                <w:rFonts w:eastAsia="SimSun"/>
                <w:lang w:eastAsia="zh-CN" w:bidi="ar"/>
              </w:rPr>
              <w:t>kazançlar, maliyetler ve vergiler dahil olmak üzere ürünlerin fiyatını belirlemek.</w:t>
            </w:r>
          </w:p>
        </w:tc>
      </w:tr>
      <w:bookmarkEnd w:id="0"/>
      <w:tr w:rsidR="005740E8">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DE0123">
            <w:pPr>
              <w:spacing w:after="0" w:line="240" w:lineRule="auto"/>
              <w:jc w:val="both"/>
            </w:pPr>
            <w:r>
              <w:t xml:space="preserve">                             </w:t>
            </w:r>
          </w:p>
        </w:tc>
        <w:tc>
          <w:tcPr>
            <w:tcW w:w="1290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5740E8" w:rsidRDefault="00667AFE">
            <w:pPr>
              <w:spacing w:after="0" w:line="240" w:lineRule="auto"/>
              <w:jc w:val="both"/>
            </w:pPr>
            <w:r>
              <w:rPr>
                <w:i/>
              </w:rPr>
              <w:t>Öğrenci şunları anlar ve kabul eder:</w:t>
            </w:r>
          </w:p>
        </w:tc>
      </w:tr>
      <w:tr w:rsidR="00F408FD">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Default="00F408FD" w:rsidP="00F408FD">
            <w:pPr>
              <w:spacing w:after="0" w:line="240" w:lineRule="auto"/>
              <w:jc w:val="both"/>
            </w:pPr>
            <w:r>
              <w:t>VI-B.2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Pr="00DA4FED" w:rsidRDefault="00F408FD" w:rsidP="002E4165">
            <w:r w:rsidRPr="00DA4FED">
              <w:t>Kişisel, sosyal ve finansal fayda sağlayan başarılı fikirler, yaratıcılığın, inisiyatifin, özverinin ve sebatın sonucudur;</w:t>
            </w:r>
          </w:p>
        </w:tc>
      </w:tr>
      <w:tr w:rsidR="00F408FD">
        <w:trPr>
          <w:trHeight w:val="17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Default="00F408FD" w:rsidP="00F408FD">
            <w:pPr>
              <w:spacing w:after="0" w:line="240" w:lineRule="auto"/>
              <w:jc w:val="both"/>
            </w:pPr>
            <w:r>
              <w:t>VI-B.4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Pr="00DA4FED" w:rsidRDefault="00F408FD" w:rsidP="002E4165">
            <w:r w:rsidRPr="00DA4FED">
              <w:t>Olumlu bir iş ortamı yaratmak ve sürdürmek için iş ahlakı, kültürel duyarlılık ve başkalarına karşı tutum önemlidir;</w:t>
            </w:r>
          </w:p>
        </w:tc>
      </w:tr>
      <w:tr w:rsidR="00F408FD">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Default="00F408FD" w:rsidP="00F408FD">
            <w:pPr>
              <w:spacing w:after="0" w:line="240" w:lineRule="auto"/>
              <w:jc w:val="both"/>
            </w:pPr>
            <w:r>
              <w:t>VII-B.5</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08FD" w:rsidRDefault="00F408FD" w:rsidP="002E4165">
            <w:r w:rsidRPr="00DA4FED">
              <w:t>Kaynaklar sınırsız değildir ve sorumlu bir şekilde kullanılmaları gerekir.</w:t>
            </w:r>
          </w:p>
        </w:tc>
      </w:tr>
    </w:tbl>
    <w:p w:rsidR="005740E8" w:rsidRDefault="005740E8">
      <w:pPr>
        <w:rPr>
          <w:b/>
          <w:color w:val="FFFFFF" w:themeColor="background1"/>
        </w:rPr>
      </w:pPr>
    </w:p>
    <w:p w:rsidR="005740E8" w:rsidRDefault="00F408FD">
      <w:pPr>
        <w:pBdr>
          <w:top w:val="single" w:sz="4" w:space="1" w:color="000000"/>
          <w:left w:val="single" w:sz="4" w:space="4" w:color="000000"/>
          <w:bottom w:val="single" w:sz="4" w:space="1" w:color="000000"/>
          <w:right w:val="single" w:sz="4" w:space="4" w:color="000000"/>
        </w:pBdr>
        <w:shd w:val="clear" w:color="auto" w:fill="2F5496"/>
        <w:spacing w:line="256" w:lineRule="auto"/>
        <w:ind w:left="-90" w:right="-81"/>
        <w:rPr>
          <w:rFonts w:ascii="Arial Narrow" w:eastAsia="Arial Narrow" w:hAnsi="Arial Narrow" w:cs="Arial Narrow"/>
          <w:b/>
          <w:color w:val="FFFFFF" w:themeColor="background1"/>
          <w:sz w:val="28"/>
          <w:szCs w:val="28"/>
        </w:rPr>
      </w:pPr>
      <w:r>
        <w:rPr>
          <w:rFonts w:ascii="Arial Narrow" w:eastAsia="Arial Narrow" w:hAnsi="Arial Narrow" w:cs="Arial Narrow"/>
          <w:b/>
          <w:color w:val="FFFFFF" w:themeColor="background1"/>
          <w:sz w:val="28"/>
          <w:szCs w:val="28"/>
        </w:rPr>
        <w:t>ÖĞRENME ÇIKTILARI</w:t>
      </w:r>
    </w:p>
    <w:tbl>
      <w:tblPr>
        <w:tblStyle w:val="Style37"/>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5740E8">
        <w:trPr>
          <w:trHeight w:val="548"/>
        </w:trPr>
        <w:tc>
          <w:tcPr>
            <w:tcW w:w="14034" w:type="dxa"/>
            <w:gridSpan w:val="2"/>
            <w:shd w:val="clear" w:color="auto" w:fill="D9E2F3" w:themeFill="accent5" w:themeFillTint="33"/>
          </w:tcPr>
          <w:p w:rsidR="005740E8" w:rsidRPr="00F408FD" w:rsidRDefault="00F408FD">
            <w:pPr>
              <w:shd w:val="clear" w:color="auto" w:fill="D9E2F3" w:themeFill="accent5" w:themeFillTint="33"/>
              <w:spacing w:after="0"/>
              <w:rPr>
                <w:b/>
                <w:lang w:val="tr-TR"/>
              </w:rPr>
            </w:pPr>
            <w:r>
              <w:t>Konu</w:t>
            </w:r>
            <w:r w:rsidR="00DE0123">
              <w:t xml:space="preserve">: </w:t>
            </w:r>
            <w:r>
              <w:rPr>
                <w:b/>
                <w:i/>
                <w:iCs/>
                <w:lang w:val="tr-TR"/>
              </w:rPr>
              <w:t>SANAT DİLİ</w:t>
            </w:r>
          </w:p>
          <w:p w:rsidR="005740E8" w:rsidRDefault="00F408FD">
            <w:pPr>
              <w:shd w:val="clear" w:color="auto" w:fill="D9E2F3" w:themeFill="accent5" w:themeFillTint="33"/>
              <w:spacing w:after="0" w:line="240" w:lineRule="auto"/>
              <w:rPr>
                <w:b/>
              </w:rPr>
            </w:pPr>
            <w:r>
              <w:t>Toplam ders sayısı</w:t>
            </w:r>
            <w:r w:rsidR="00DE0123">
              <w:t>: 4</w:t>
            </w:r>
          </w:p>
        </w:tc>
      </w:tr>
      <w:tr w:rsidR="005740E8" w:rsidRPr="00F408FD">
        <w:tc>
          <w:tcPr>
            <w:tcW w:w="14034" w:type="dxa"/>
            <w:gridSpan w:val="2"/>
            <w:shd w:val="clear" w:color="auto" w:fill="auto"/>
          </w:tcPr>
          <w:p w:rsidR="005740E8" w:rsidRDefault="003213F2">
            <w:pPr>
              <w:spacing w:line="240" w:lineRule="auto"/>
              <w:rPr>
                <w:b/>
                <w:highlight w:val="white"/>
              </w:rPr>
            </w:pPr>
            <w:sdt>
              <w:sdtPr>
                <w:rPr>
                  <w:color w:val="FF0000"/>
                </w:rPr>
                <w:tag w:val="goog_rdk_1"/>
                <w:id w:val="-1439138308"/>
                <w:showingPlcHdr/>
              </w:sdtPr>
              <w:sdtEndPr>
                <w:rPr>
                  <w:color w:val="auto"/>
                </w:rPr>
              </w:sdtEndPr>
              <w:sdtContent>
                <w:r w:rsidR="00DE0123">
                  <w:t xml:space="preserve">     </w:t>
                </w:r>
              </w:sdtContent>
            </w:sdt>
            <w:r w:rsidR="00F408FD">
              <w:rPr>
                <w:b/>
                <w:highlight w:val="white"/>
              </w:rPr>
              <w:t>Öğrenme sonuçları</w:t>
            </w:r>
            <w:r w:rsidR="00DE0123">
              <w:rPr>
                <w:b/>
                <w:highlight w:val="white"/>
              </w:rPr>
              <w:t xml:space="preserve">: </w:t>
            </w:r>
          </w:p>
          <w:p w:rsidR="005740E8" w:rsidRDefault="00F408FD">
            <w:pPr>
              <w:spacing w:after="60" w:line="240" w:lineRule="auto"/>
            </w:pPr>
            <w:r>
              <w:t>Öğrenci şunları yapabilecektir</w:t>
            </w:r>
            <w:r w:rsidR="00DE0123">
              <w:t>:</w:t>
            </w:r>
          </w:p>
          <w:p w:rsidR="00F408FD" w:rsidRPr="00F408FD" w:rsidRDefault="00F408FD" w:rsidP="00F408FD">
            <w:pPr>
              <w:pStyle w:val="ListParagraph"/>
              <w:numPr>
                <w:ilvl w:val="0"/>
                <w:numId w:val="4"/>
              </w:numPr>
              <w:spacing w:after="0" w:line="276" w:lineRule="auto"/>
              <w:rPr>
                <w:lang w:val="mk-MK"/>
              </w:rPr>
            </w:pPr>
            <w:r w:rsidRPr="00F408FD">
              <w:rPr>
                <w:lang w:val="mk-MK"/>
              </w:rPr>
              <w:t>İki boyutlu ve üç boyutlu sanatı ayırt edebilme ve sanat alanlarını anlatırken sanat dilini kullanabilme</w:t>
            </w:r>
            <w:r>
              <w:rPr>
                <w:lang w:val="tr-TR"/>
              </w:rPr>
              <w:t>k</w:t>
            </w:r>
            <w:r w:rsidRPr="00F408FD">
              <w:rPr>
                <w:lang w:val="mk-MK"/>
              </w:rPr>
              <w:t>;</w:t>
            </w:r>
          </w:p>
          <w:p w:rsidR="00F408FD" w:rsidRPr="00F408FD" w:rsidRDefault="00F408FD" w:rsidP="00F408FD">
            <w:pPr>
              <w:pStyle w:val="ListParagraph"/>
              <w:numPr>
                <w:ilvl w:val="0"/>
                <w:numId w:val="4"/>
              </w:numPr>
              <w:spacing w:after="0" w:line="276" w:lineRule="auto"/>
              <w:rPr>
                <w:lang w:val="mk-MK"/>
              </w:rPr>
            </w:pPr>
            <w:r w:rsidRPr="00F408FD">
              <w:rPr>
                <w:lang w:val="mk-MK"/>
              </w:rPr>
              <w:t>Her sanat alanı için sanat unsurlarını ve sanat ilkelerini tanımlayabil</w:t>
            </w:r>
            <w:r>
              <w:rPr>
                <w:lang w:val="tr-TR"/>
              </w:rPr>
              <w:t>mek</w:t>
            </w:r>
            <w:r w:rsidRPr="00F408FD">
              <w:rPr>
                <w:lang w:val="mk-MK"/>
              </w:rPr>
              <w:t>;</w:t>
            </w:r>
          </w:p>
          <w:p w:rsidR="005740E8" w:rsidRPr="00F408FD" w:rsidRDefault="00F408FD" w:rsidP="00F408FD">
            <w:pPr>
              <w:pStyle w:val="ListParagraph"/>
              <w:numPr>
                <w:ilvl w:val="0"/>
                <w:numId w:val="4"/>
              </w:numPr>
              <w:tabs>
                <w:tab w:val="left" w:pos="349"/>
              </w:tabs>
              <w:spacing w:after="0" w:line="276" w:lineRule="auto"/>
              <w:rPr>
                <w:lang w:val="de-DE"/>
              </w:rPr>
            </w:pPr>
            <w:r w:rsidRPr="00F408FD">
              <w:rPr>
                <w:lang w:val="mk-MK"/>
              </w:rPr>
              <w:t>Sanat eserlerini anlatırken mecazi bir dil kullanabilmek.</w:t>
            </w:r>
          </w:p>
        </w:tc>
      </w:tr>
      <w:tr w:rsidR="005740E8">
        <w:tc>
          <w:tcPr>
            <w:tcW w:w="5386" w:type="dxa"/>
            <w:tcBorders>
              <w:bottom w:val="dashed" w:sz="4" w:space="0" w:color="000000"/>
            </w:tcBorders>
            <w:shd w:val="clear" w:color="auto" w:fill="auto"/>
          </w:tcPr>
          <w:p w:rsidR="005740E8" w:rsidRDefault="00F408FD">
            <w:pPr>
              <w:spacing w:after="60" w:line="240" w:lineRule="auto"/>
              <w:rPr>
                <w:b/>
              </w:rPr>
            </w:pPr>
            <w:r>
              <w:rPr>
                <w:b/>
              </w:rPr>
              <w:t>İçerikler (ve kavramlar)</w:t>
            </w:r>
            <w:r w:rsidR="00DE0123">
              <w:rPr>
                <w:b/>
              </w:rPr>
              <w:t xml:space="preserve">: </w:t>
            </w:r>
          </w:p>
        </w:tc>
        <w:tc>
          <w:tcPr>
            <w:tcW w:w="8648" w:type="dxa"/>
            <w:tcBorders>
              <w:bottom w:val="dashed" w:sz="4" w:space="0" w:color="000000"/>
            </w:tcBorders>
            <w:shd w:val="clear" w:color="auto" w:fill="auto"/>
          </w:tcPr>
          <w:p w:rsidR="005740E8" w:rsidRDefault="00F408FD">
            <w:pPr>
              <w:spacing w:after="0" w:line="240" w:lineRule="auto"/>
              <w:rPr>
                <w:b/>
              </w:rPr>
            </w:pPr>
            <w:r>
              <w:rPr>
                <w:b/>
              </w:rPr>
              <w:t>Değerlendirme Standartları</w:t>
            </w:r>
            <w:r w:rsidR="00DE0123">
              <w:rPr>
                <w:b/>
              </w:rPr>
              <w:t xml:space="preserve">: </w:t>
            </w:r>
          </w:p>
        </w:tc>
      </w:tr>
      <w:tr w:rsidR="005740E8" w:rsidRPr="002F48F7">
        <w:tc>
          <w:tcPr>
            <w:tcW w:w="5386" w:type="dxa"/>
            <w:tcBorders>
              <w:top w:val="dashed" w:sz="4" w:space="0" w:color="000000"/>
              <w:bottom w:val="dashed" w:sz="4" w:space="0" w:color="000000"/>
            </w:tcBorders>
            <w:shd w:val="clear" w:color="auto" w:fill="auto"/>
          </w:tcPr>
          <w:p w:rsidR="00F408FD" w:rsidRPr="00F408FD" w:rsidRDefault="00F408FD" w:rsidP="00F408F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b/>
              </w:rPr>
            </w:pPr>
            <w:r w:rsidRPr="00F408FD">
              <w:rPr>
                <w:b/>
              </w:rPr>
              <w:t>Sanat alanları</w:t>
            </w:r>
          </w:p>
          <w:p w:rsidR="005740E8" w:rsidRPr="00F408FD" w:rsidRDefault="00F408FD" w:rsidP="00F408FD">
            <w:pPr>
              <w:pBdr>
                <w:top w:val="none" w:sz="0" w:space="0" w:color="000000"/>
                <w:left w:val="none" w:sz="0" w:space="0" w:color="000000"/>
                <w:bottom w:val="none" w:sz="0" w:space="0" w:color="000000"/>
                <w:right w:val="none" w:sz="0" w:space="0" w:color="000000"/>
                <w:between w:val="none" w:sz="0" w:space="0" w:color="000000"/>
              </w:pBdr>
              <w:spacing w:after="60" w:line="240" w:lineRule="auto"/>
              <w:ind w:left="360"/>
              <w:rPr>
                <w:color w:val="FF0000"/>
              </w:rPr>
            </w:pPr>
            <w:r w:rsidRPr="00F408FD">
              <w:t>(görsel dil, iki boyutlu sanat, çizim, resim, grafik, 2 boyutlu tasarım ve görsel iletişim, 3 boyutlu sanat, heykel, 3 boyutlu tasarım ve görsel iletişim)</w:t>
            </w:r>
          </w:p>
        </w:tc>
        <w:tc>
          <w:tcPr>
            <w:tcW w:w="8648" w:type="dxa"/>
            <w:tcBorders>
              <w:top w:val="dashed" w:sz="4" w:space="0" w:color="000000"/>
              <w:bottom w:val="dashed" w:sz="4" w:space="0" w:color="000000"/>
            </w:tcBorders>
            <w:shd w:val="clear" w:color="auto" w:fill="auto"/>
          </w:tcPr>
          <w:p w:rsidR="002F48F7" w:rsidRPr="002F48F7" w:rsidRDefault="002F48F7" w:rsidP="002F48F7">
            <w:pPr>
              <w:numPr>
                <w:ilvl w:val="0"/>
                <w:numId w:val="6"/>
              </w:numPr>
              <w:spacing w:after="60" w:line="240" w:lineRule="auto"/>
              <w:rPr>
                <w:lang w:val="mk-MK"/>
              </w:rPr>
            </w:pPr>
            <w:r w:rsidRPr="002F48F7">
              <w:rPr>
                <w:lang w:val="mk-MK"/>
              </w:rPr>
              <w:t>ki boyutlu sanatı (çizim, resim, grafik ve tasarım ve 2 boyutlu görsel iletişim) üç boyutlu sanattan (heykel ve tasarım ve 3 boyutlu görsel iletişim) ayırır.</w:t>
            </w:r>
          </w:p>
          <w:p w:rsidR="005740E8" w:rsidRPr="002F48F7" w:rsidRDefault="002F48F7" w:rsidP="002F48F7">
            <w:pPr>
              <w:numPr>
                <w:ilvl w:val="0"/>
                <w:numId w:val="6"/>
              </w:numPr>
              <w:spacing w:after="60" w:line="240" w:lineRule="auto"/>
              <w:rPr>
                <w:b/>
                <w:lang w:val="mk-MK"/>
              </w:rPr>
            </w:pPr>
            <w:r w:rsidRPr="002F48F7">
              <w:rPr>
                <w:lang w:val="mk-MK"/>
              </w:rPr>
              <w:t>Sanatsal alanları (çizim, resim, grafik, heykel, tasarım ve görsel iletişim) anlatırken sanatsal dil kullanır.</w:t>
            </w:r>
            <w:r w:rsidR="00DE0123" w:rsidRPr="002F48F7">
              <w:rPr>
                <w:lang w:val="mk-MK"/>
              </w:rPr>
              <w:t xml:space="preserve"> </w:t>
            </w:r>
          </w:p>
        </w:tc>
      </w:tr>
      <w:tr w:rsidR="005740E8" w:rsidRPr="00C33BBD">
        <w:tc>
          <w:tcPr>
            <w:tcW w:w="5386" w:type="dxa"/>
            <w:tcBorders>
              <w:top w:val="dashed" w:sz="4" w:space="0" w:color="000000"/>
              <w:bottom w:val="dashed" w:sz="4" w:space="0" w:color="000000"/>
            </w:tcBorders>
            <w:shd w:val="clear" w:color="auto" w:fill="auto"/>
          </w:tcPr>
          <w:p w:rsidR="00F408FD" w:rsidRPr="00F408FD" w:rsidRDefault="00F408FD" w:rsidP="00F408FD">
            <w:pPr>
              <w:numPr>
                <w:ilvl w:val="0"/>
                <w:numId w:val="5"/>
              </w:numPr>
              <w:spacing w:after="0" w:line="276" w:lineRule="auto"/>
              <w:rPr>
                <w:b/>
              </w:rPr>
            </w:pPr>
            <w:r w:rsidRPr="00F408FD">
              <w:rPr>
                <w:b/>
              </w:rPr>
              <w:t>Sanat unsurları ve sanat ilkeleri</w:t>
            </w:r>
          </w:p>
          <w:p w:rsidR="005740E8" w:rsidRPr="00F408FD" w:rsidRDefault="00F408FD" w:rsidP="00F408FD">
            <w:pPr>
              <w:spacing w:after="60" w:line="240" w:lineRule="auto"/>
              <w:ind w:left="360"/>
              <w:rPr>
                <w:color w:val="FF0000"/>
                <w:lang w:val="mk-MK"/>
              </w:rPr>
            </w:pPr>
            <w:r w:rsidRPr="00F408FD">
              <w:t xml:space="preserve">(çizgi ve çizgi değerleri, yön, ton ve ton skalası, hacim, </w:t>
            </w:r>
            <w:r w:rsidRPr="00F408FD">
              <w:lastRenderedPageBreak/>
              <w:t>uyum, kontrast, boşluk, ritim, stilizasyon, süsleme)</w:t>
            </w:r>
          </w:p>
        </w:tc>
        <w:tc>
          <w:tcPr>
            <w:tcW w:w="8648" w:type="dxa"/>
            <w:tcBorders>
              <w:top w:val="dashed" w:sz="4" w:space="0" w:color="000000"/>
              <w:bottom w:val="dashed" w:sz="4" w:space="0" w:color="000000"/>
            </w:tcBorders>
            <w:shd w:val="clear" w:color="auto" w:fill="auto"/>
          </w:tcPr>
          <w:p w:rsidR="005740E8" w:rsidRPr="006B05ED" w:rsidRDefault="002F48F7" w:rsidP="002F48F7">
            <w:pPr>
              <w:numPr>
                <w:ilvl w:val="0"/>
                <w:numId w:val="6"/>
              </w:numPr>
              <w:spacing w:after="60" w:line="240" w:lineRule="auto"/>
              <w:rPr>
                <w:lang w:val="mk-MK"/>
              </w:rPr>
            </w:pPr>
            <w:r w:rsidRPr="002F48F7">
              <w:rPr>
                <w:lang w:val="mk-MK"/>
              </w:rPr>
              <w:lastRenderedPageBreak/>
              <w:t xml:space="preserve">Sanat öğelerini ve sanat ilkelerini açıklar: her sanat alanı için çizgi ve çizgi değerleri, yön, ton ve ton </w:t>
            </w:r>
            <w:r>
              <w:rPr>
                <w:lang w:val="tr-TR"/>
              </w:rPr>
              <w:t>skalası</w:t>
            </w:r>
            <w:r w:rsidRPr="002F48F7">
              <w:rPr>
                <w:lang w:val="mk-MK"/>
              </w:rPr>
              <w:t>, valer, uyum, kontrast, mekan ve ritim, stilizasyon, süsleme.</w:t>
            </w:r>
          </w:p>
        </w:tc>
      </w:tr>
      <w:tr w:rsidR="005740E8" w:rsidRPr="00C33BBD">
        <w:tc>
          <w:tcPr>
            <w:tcW w:w="5386" w:type="dxa"/>
            <w:tcBorders>
              <w:top w:val="dashed" w:sz="4" w:space="0" w:color="000000"/>
              <w:bottom w:val="dashed" w:sz="4" w:space="0" w:color="000000"/>
            </w:tcBorders>
            <w:shd w:val="clear" w:color="auto" w:fill="auto"/>
          </w:tcPr>
          <w:p w:rsidR="002F48F7" w:rsidRPr="002F48F7" w:rsidRDefault="002F48F7" w:rsidP="002F48F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b/>
              </w:rPr>
            </w:pPr>
            <w:r w:rsidRPr="002F48F7">
              <w:rPr>
                <w:b/>
              </w:rPr>
              <w:lastRenderedPageBreak/>
              <w:t>Estetik değerlendirme</w:t>
            </w:r>
          </w:p>
          <w:p w:rsidR="005740E8" w:rsidRPr="002F48F7" w:rsidRDefault="002F48F7" w:rsidP="002F48F7">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lang w:val="mk-MK"/>
              </w:rPr>
            </w:pPr>
            <w:r w:rsidRPr="002F48F7">
              <w:t>(motif, fikir, teknik)</w:t>
            </w:r>
          </w:p>
        </w:tc>
        <w:tc>
          <w:tcPr>
            <w:tcW w:w="8648" w:type="dxa"/>
            <w:tcBorders>
              <w:top w:val="dashed" w:sz="4" w:space="0" w:color="000000"/>
              <w:bottom w:val="dashed" w:sz="4" w:space="0" w:color="000000"/>
            </w:tcBorders>
            <w:shd w:val="clear" w:color="auto" w:fill="auto"/>
          </w:tcPr>
          <w:p w:rsidR="005740E8" w:rsidRPr="006B05ED" w:rsidRDefault="002F48F7" w:rsidP="002F48F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60" w:line="240" w:lineRule="auto"/>
              <w:rPr>
                <w:lang w:val="mk-MK"/>
              </w:rPr>
            </w:pPr>
            <w:r w:rsidRPr="002F48F7">
              <w:rPr>
                <w:lang w:val="mk-MK"/>
              </w:rPr>
              <w:t>Bir sanat eserini (güdü, fikir ve teknik) sanatsal bir dil kullanarak anlatır.</w:t>
            </w:r>
          </w:p>
        </w:tc>
      </w:tr>
      <w:tr w:rsidR="005740E8" w:rsidRPr="00C33BBD">
        <w:tc>
          <w:tcPr>
            <w:tcW w:w="14034" w:type="dxa"/>
            <w:gridSpan w:val="2"/>
            <w:shd w:val="clear" w:color="auto" w:fill="auto"/>
          </w:tcPr>
          <w:p w:rsidR="005740E8" w:rsidRDefault="003213F2">
            <w:pPr>
              <w:spacing w:after="60" w:line="240" w:lineRule="auto"/>
              <w:rPr>
                <w:b/>
              </w:rPr>
            </w:pPr>
            <w:sdt>
              <w:sdtPr>
                <w:rPr>
                  <w:color w:val="FF0000"/>
                </w:rPr>
                <w:tag w:val="goog_rdk_2"/>
                <w:id w:val="-1451227286"/>
                <w:showingPlcHdr/>
              </w:sdtPr>
              <w:sdtEndPr>
                <w:rPr>
                  <w:color w:val="auto"/>
                </w:rPr>
              </w:sdtEndPr>
              <w:sdtContent>
                <w:r w:rsidR="00DE0123">
                  <w:t xml:space="preserve">     </w:t>
                </w:r>
              </w:sdtContent>
            </w:sdt>
            <w:r w:rsidR="00F408FD">
              <w:rPr>
                <w:b/>
              </w:rPr>
              <w:t>Etkinlik örnekleri</w:t>
            </w:r>
          </w:p>
          <w:p w:rsidR="002F48F7" w:rsidRPr="002F48F7" w:rsidRDefault="002F48F7" w:rsidP="002F48F7">
            <w:pPr>
              <w:pStyle w:val="ListParagraph"/>
              <w:numPr>
                <w:ilvl w:val="0"/>
                <w:numId w:val="7"/>
              </w:numPr>
              <w:spacing w:after="60" w:line="240" w:lineRule="auto"/>
              <w:rPr>
                <w:lang w:val="mk-MK"/>
              </w:rPr>
            </w:pPr>
            <w:r w:rsidRPr="002F48F7">
              <w:rPr>
                <w:lang w:val="mk-MK"/>
              </w:rPr>
              <w:t>Küçük gruplara/çiftlere ayrılan öğrenciler, iki boyutlu ve üç boyutlu sanatın sanat alanlarını gösteren posterler hazırlar. Daha sonra posterleri sınıf arkadaşlarına sunarlar.</w:t>
            </w:r>
          </w:p>
          <w:p w:rsidR="005740E8" w:rsidRPr="002F48F7" w:rsidRDefault="002F48F7" w:rsidP="002F48F7">
            <w:pPr>
              <w:numPr>
                <w:ilvl w:val="0"/>
                <w:numId w:val="7"/>
              </w:numPr>
              <w:spacing w:after="60" w:line="240" w:lineRule="auto"/>
              <w:rPr>
                <w:color w:val="FF0000"/>
                <w:lang w:val="mk-MK"/>
              </w:rPr>
            </w:pPr>
            <w:r w:rsidRPr="002F48F7">
              <w:rPr>
                <w:lang w:val="mk-MK"/>
              </w:rPr>
              <w:t>Öğrenciler her sanat alanı için sanat öğeleri ve sanat ilkeleri (çizgi ve çizgi çeşitleri, yön, ton ve tonal skala-valer, uyum, kontrast, mekan ve ritim) ile ilgili görsel materyal oluştururlar.</w:t>
            </w:r>
          </w:p>
          <w:p w:rsidR="005740E8" w:rsidRPr="006B05ED" w:rsidRDefault="002F48F7" w:rsidP="002F48F7">
            <w:pPr>
              <w:pStyle w:val="ListParagraph"/>
              <w:numPr>
                <w:ilvl w:val="0"/>
                <w:numId w:val="7"/>
              </w:numPr>
              <w:spacing w:after="60" w:line="240" w:lineRule="auto"/>
              <w:rPr>
                <w:color w:val="FF0000"/>
                <w:lang w:val="mk-MK"/>
              </w:rPr>
            </w:pPr>
            <w:r w:rsidRPr="002F48F7">
              <w:rPr>
                <w:lang w:val="mk-MK"/>
              </w:rPr>
              <w:t>Gruplara ayrılan öğrenciler, dünyadaki müzelerdeki eserlere bakarlar ve her grup, eserlerin seçileceği bir müzeyi seçer. Daha sonra eserleri motif, fikir, teknik ve sanatsal unsurlar üzerinden inceleyerek sanat diliyle anlatır. Sonunda, her grup Dünyadaki Müzeler konusuyla ilgili (kağıt üzerinde veya dijital olarak) bir sunum yapar ve bunu sınıf arkadaşlarına sunar.</w:t>
            </w:r>
          </w:p>
        </w:tc>
      </w:tr>
    </w:tbl>
    <w:tbl>
      <w:tblPr>
        <w:tblStyle w:val="Style38"/>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5740E8" w:rsidRPr="00C33BBD">
        <w:trPr>
          <w:trHeight w:val="548"/>
        </w:trPr>
        <w:tc>
          <w:tcPr>
            <w:tcW w:w="14034" w:type="dxa"/>
            <w:gridSpan w:val="2"/>
            <w:shd w:val="clear" w:color="auto" w:fill="D9E2F3" w:themeFill="accent5" w:themeFillTint="33"/>
          </w:tcPr>
          <w:p w:rsidR="005740E8" w:rsidRDefault="002F48F7">
            <w:pPr>
              <w:shd w:val="clear" w:color="auto" w:fill="D9E2F3"/>
              <w:spacing w:after="0"/>
              <w:rPr>
                <w:b/>
                <w:lang w:val="mk-MK"/>
              </w:rPr>
            </w:pPr>
            <w:r>
              <w:rPr>
                <w:lang w:val="tr-TR"/>
              </w:rPr>
              <w:t>Konu</w:t>
            </w:r>
            <w:r w:rsidR="00DE0123" w:rsidRPr="006B05ED">
              <w:rPr>
                <w:lang w:val="mk-MK"/>
              </w:rPr>
              <w:t xml:space="preserve">: </w:t>
            </w:r>
            <w:r>
              <w:rPr>
                <w:b/>
                <w:i/>
                <w:iCs/>
                <w:lang w:val="tr-TR"/>
              </w:rPr>
              <w:t xml:space="preserve"> İ</w:t>
            </w:r>
            <w:r w:rsidRPr="002F48F7">
              <w:rPr>
                <w:b/>
                <w:i/>
                <w:iCs/>
                <w:lang w:val="mk-MK"/>
              </w:rPr>
              <w:t>K</w:t>
            </w:r>
            <w:r>
              <w:rPr>
                <w:b/>
                <w:i/>
                <w:iCs/>
                <w:lang w:val="tr-TR"/>
              </w:rPr>
              <w:t>İ</w:t>
            </w:r>
            <w:r w:rsidRPr="002F48F7">
              <w:rPr>
                <w:b/>
                <w:i/>
                <w:iCs/>
                <w:lang w:val="mk-MK"/>
              </w:rPr>
              <w:t xml:space="preserve"> BOYUTLU SANAT</w:t>
            </w:r>
          </w:p>
          <w:p w:rsidR="005740E8" w:rsidRPr="006B05ED" w:rsidRDefault="00F408FD">
            <w:pPr>
              <w:shd w:val="clear" w:color="auto" w:fill="D9E2F3"/>
              <w:spacing w:after="0" w:line="240" w:lineRule="auto"/>
              <w:rPr>
                <w:b/>
                <w:color w:val="FF0000"/>
                <w:lang w:val="mk-MK"/>
              </w:rPr>
            </w:pPr>
            <w:r>
              <w:rPr>
                <w:lang w:val="mk-MK"/>
              </w:rPr>
              <w:t>Toplam ders sayısı</w:t>
            </w:r>
            <w:r w:rsidR="00DE0123" w:rsidRPr="006B05ED">
              <w:rPr>
                <w:lang w:val="mk-MK"/>
              </w:rPr>
              <w:t>:</w:t>
            </w:r>
            <w:r w:rsidR="00DE0123">
              <w:rPr>
                <w:lang w:val="mk-MK"/>
              </w:rPr>
              <w:t xml:space="preserve"> </w:t>
            </w:r>
            <w:r w:rsidR="00DE0123" w:rsidRPr="006B05ED">
              <w:rPr>
                <w:lang w:val="mk-MK"/>
              </w:rPr>
              <w:t>24</w:t>
            </w:r>
          </w:p>
        </w:tc>
      </w:tr>
      <w:tr w:rsidR="005740E8" w:rsidRPr="002F48F7">
        <w:tc>
          <w:tcPr>
            <w:tcW w:w="14034" w:type="dxa"/>
            <w:gridSpan w:val="2"/>
            <w:shd w:val="clear" w:color="auto" w:fill="auto"/>
          </w:tcPr>
          <w:p w:rsidR="005740E8" w:rsidRPr="006B05ED" w:rsidRDefault="00F408FD">
            <w:pPr>
              <w:spacing w:line="240" w:lineRule="auto"/>
              <w:rPr>
                <w:b/>
                <w:lang w:val="mk-MK"/>
              </w:rPr>
            </w:pPr>
            <w:r>
              <w:rPr>
                <w:b/>
                <w:lang w:val="mk-MK"/>
              </w:rPr>
              <w:t>Öğrenme sonuçları</w:t>
            </w:r>
            <w:r w:rsidR="00DE0123" w:rsidRPr="006B05ED">
              <w:rPr>
                <w:b/>
                <w:lang w:val="mk-MK"/>
              </w:rPr>
              <w:t xml:space="preserve">: </w:t>
            </w:r>
          </w:p>
          <w:p w:rsidR="005740E8" w:rsidRPr="006B05ED" w:rsidRDefault="00F408FD">
            <w:pPr>
              <w:spacing w:after="0" w:line="276" w:lineRule="auto"/>
              <w:jc w:val="both"/>
              <w:rPr>
                <w:lang w:val="mk-MK"/>
              </w:rPr>
            </w:pPr>
            <w:r>
              <w:rPr>
                <w:lang w:val="mk-MK"/>
              </w:rPr>
              <w:t>Öğrenci şunları yapabilecektir</w:t>
            </w:r>
            <w:r w:rsidR="00DE0123" w:rsidRPr="006B05ED">
              <w:rPr>
                <w:lang w:val="mk-MK"/>
              </w:rPr>
              <w:t>:</w:t>
            </w:r>
          </w:p>
          <w:p w:rsidR="002F48F7" w:rsidRPr="002F48F7" w:rsidRDefault="002F48F7" w:rsidP="002F48F7">
            <w:pPr>
              <w:pStyle w:val="ListParagraph"/>
              <w:numPr>
                <w:ilvl w:val="0"/>
                <w:numId w:val="8"/>
              </w:numPr>
              <w:spacing w:after="0" w:line="240" w:lineRule="auto"/>
              <w:jc w:val="both"/>
              <w:rPr>
                <w:color w:val="000000" w:themeColor="text1"/>
                <w:lang w:val="mk-MK"/>
              </w:rPr>
            </w:pPr>
            <w:r w:rsidRPr="002F48F7">
              <w:rPr>
                <w:color w:val="000000" w:themeColor="text1"/>
                <w:lang w:val="mk-MK"/>
              </w:rPr>
              <w:t>Farklı çizgi değerlerini, çizgi yönlerini ve yoğunluklarını ayırt edebilme ve uygulayabilme; farklı çizgi, ton, doku/taramaları farklı çizim teknikleriyle birleştirebilme;</w:t>
            </w:r>
          </w:p>
          <w:p w:rsidR="002F48F7" w:rsidRPr="002F48F7" w:rsidRDefault="002F48F7" w:rsidP="002F48F7">
            <w:pPr>
              <w:pStyle w:val="ListParagraph"/>
              <w:numPr>
                <w:ilvl w:val="0"/>
                <w:numId w:val="8"/>
              </w:numPr>
              <w:spacing w:after="0" w:line="240" w:lineRule="auto"/>
              <w:jc w:val="both"/>
              <w:rPr>
                <w:color w:val="000000" w:themeColor="text1"/>
                <w:lang w:val="mk-MK"/>
              </w:rPr>
            </w:pPr>
            <w:r w:rsidRPr="002F48F7">
              <w:rPr>
                <w:color w:val="000000" w:themeColor="text1"/>
                <w:lang w:val="mk-MK"/>
              </w:rPr>
              <w:t>Akromatik ve kromatik ton skalalarını, sıcak renkleri soğuk renklerden, uyumu kontrasttan, figüratif kompozisyonu figüratif olmayan kompozisyondan ayırt etmek ve hafızadan ve kendi hayal gücünden resim yaparken farklı resim tekniklerini uygulamak ve mükemmelleştirmek;</w:t>
            </w:r>
          </w:p>
          <w:p w:rsidR="002F48F7" w:rsidRPr="002F48F7" w:rsidRDefault="002F48F7" w:rsidP="002F48F7">
            <w:pPr>
              <w:pStyle w:val="ListParagraph"/>
              <w:numPr>
                <w:ilvl w:val="0"/>
                <w:numId w:val="8"/>
              </w:numPr>
              <w:spacing w:after="0" w:line="240" w:lineRule="auto"/>
              <w:jc w:val="both"/>
              <w:rPr>
                <w:color w:val="000000" w:themeColor="text1"/>
                <w:lang w:val="mk-MK"/>
              </w:rPr>
            </w:pPr>
            <w:r w:rsidRPr="002F48F7">
              <w:rPr>
                <w:color w:val="000000" w:themeColor="text1"/>
                <w:lang w:val="mk-MK"/>
              </w:rPr>
              <w:t>Grafik çalışmalarda akromatik tonları ve açık-koyu kontrastını ayırt edebilecek ve farklı grafik teknik ve prosedürlerini uygulayabilecektir;</w:t>
            </w:r>
          </w:p>
          <w:p w:rsidR="005740E8" w:rsidRPr="006B05ED" w:rsidRDefault="002F48F7" w:rsidP="002F48F7">
            <w:pPr>
              <w:pStyle w:val="ListParagraph"/>
              <w:numPr>
                <w:ilvl w:val="0"/>
                <w:numId w:val="8"/>
              </w:numPr>
              <w:spacing w:after="60" w:line="240" w:lineRule="auto"/>
              <w:jc w:val="both"/>
              <w:rPr>
                <w:lang w:val="mk-MK"/>
              </w:rPr>
            </w:pPr>
            <w:r w:rsidRPr="002F48F7">
              <w:rPr>
                <w:color w:val="000000" w:themeColor="text1"/>
                <w:lang w:val="mk-MK"/>
              </w:rPr>
              <w:t>Grafik tasarımdan ürünleri ayırt edebilmek ve grafik tasarımdan belirli motifler ve kendi düşüncesine göre kavramsal çözümler ve ürünler yaratabilmek.</w:t>
            </w:r>
          </w:p>
          <w:p w:rsidR="002F48F7" w:rsidRPr="002F48F7" w:rsidRDefault="002F48F7" w:rsidP="002F48F7">
            <w:pPr>
              <w:spacing w:after="60" w:line="240" w:lineRule="auto"/>
              <w:jc w:val="both"/>
              <w:rPr>
                <w:lang w:val="mk-MK"/>
              </w:rPr>
            </w:pPr>
            <w:r w:rsidRPr="002F48F7">
              <w:rPr>
                <w:lang w:val="mk-MK"/>
              </w:rPr>
              <w:t xml:space="preserve">Öğrenci </w:t>
            </w:r>
            <w:r>
              <w:rPr>
                <w:lang w:val="tr-TR"/>
              </w:rPr>
              <w:t>ayrıca</w:t>
            </w:r>
            <w:r w:rsidRPr="002F48F7">
              <w:rPr>
                <w:lang w:val="mk-MK"/>
              </w:rPr>
              <w:t xml:space="preserve"> :</w:t>
            </w:r>
          </w:p>
          <w:p w:rsidR="002F48F7" w:rsidRPr="002F48F7" w:rsidRDefault="002F48F7" w:rsidP="002F48F7">
            <w:pPr>
              <w:pStyle w:val="ListParagraph"/>
              <w:numPr>
                <w:ilvl w:val="0"/>
                <w:numId w:val="18"/>
              </w:numPr>
              <w:spacing w:after="60" w:line="240" w:lineRule="auto"/>
              <w:jc w:val="both"/>
              <w:rPr>
                <w:lang w:val="mk-MK"/>
              </w:rPr>
            </w:pPr>
            <w:r w:rsidRPr="002F48F7">
              <w:rPr>
                <w:lang w:val="mk-MK"/>
              </w:rPr>
              <w:t>sanat eseri oluşt</w:t>
            </w:r>
            <w:r>
              <w:rPr>
                <w:lang w:val="mk-MK"/>
              </w:rPr>
              <w:t>urmada hayal gücü ve yaratıcılığını geliştirir</w:t>
            </w:r>
            <w:r w:rsidRPr="002F48F7">
              <w:rPr>
                <w:lang w:val="mk-MK"/>
              </w:rPr>
              <w:t>;</w:t>
            </w:r>
          </w:p>
          <w:p w:rsidR="005740E8" w:rsidRPr="002F48F7" w:rsidRDefault="002F48F7" w:rsidP="002F48F7">
            <w:pPr>
              <w:pStyle w:val="ListParagraph"/>
              <w:numPr>
                <w:ilvl w:val="0"/>
                <w:numId w:val="18"/>
              </w:numPr>
              <w:spacing w:after="0" w:line="276" w:lineRule="auto"/>
              <w:rPr>
                <w:lang w:val="mk-MK"/>
              </w:rPr>
            </w:pPr>
            <w:r w:rsidRPr="002F48F7">
              <w:rPr>
                <w:lang w:val="mk-MK"/>
              </w:rPr>
              <w:t>sanat eserlerinin ve öğrenci yaratımlarının estetik değerlendirme anlayışı geliştirir</w:t>
            </w:r>
            <w:r w:rsidR="00DE0123" w:rsidRPr="002F48F7">
              <w:rPr>
                <w:lang w:val="mk-MK"/>
              </w:rPr>
              <w:t>.</w:t>
            </w:r>
          </w:p>
        </w:tc>
      </w:tr>
      <w:tr w:rsidR="005740E8">
        <w:tc>
          <w:tcPr>
            <w:tcW w:w="5386" w:type="dxa"/>
            <w:tcBorders>
              <w:bottom w:val="dashed" w:sz="4" w:space="0" w:color="000000"/>
            </w:tcBorders>
            <w:shd w:val="clear" w:color="auto" w:fill="auto"/>
          </w:tcPr>
          <w:p w:rsidR="005740E8" w:rsidRDefault="00F408FD">
            <w:pPr>
              <w:spacing w:after="60" w:line="240" w:lineRule="auto"/>
              <w:rPr>
                <w:b/>
                <w:color w:val="FF0000"/>
              </w:rPr>
            </w:pPr>
            <w:r>
              <w:rPr>
                <w:b/>
              </w:rPr>
              <w:t>İçerikler (ve kavramlar)</w:t>
            </w:r>
            <w:r w:rsidR="00DE0123">
              <w:rPr>
                <w:b/>
              </w:rPr>
              <w:t xml:space="preserve">: </w:t>
            </w:r>
          </w:p>
        </w:tc>
        <w:tc>
          <w:tcPr>
            <w:tcW w:w="8648" w:type="dxa"/>
            <w:tcBorders>
              <w:bottom w:val="dashed" w:sz="4" w:space="0" w:color="000000"/>
            </w:tcBorders>
            <w:shd w:val="clear" w:color="auto" w:fill="auto"/>
          </w:tcPr>
          <w:p w:rsidR="005740E8" w:rsidRDefault="00F408FD">
            <w:pPr>
              <w:spacing w:after="0" w:line="240" w:lineRule="auto"/>
              <w:rPr>
                <w:b/>
                <w:color w:val="FF0000"/>
              </w:rPr>
            </w:pPr>
            <w:r>
              <w:rPr>
                <w:b/>
              </w:rPr>
              <w:t>Değerlendirme Standartları</w:t>
            </w:r>
            <w:r w:rsidR="00DE0123">
              <w:rPr>
                <w:b/>
              </w:rPr>
              <w:t xml:space="preserve">: </w:t>
            </w:r>
          </w:p>
        </w:tc>
      </w:tr>
      <w:tr w:rsidR="005740E8" w:rsidRPr="00C33BBD">
        <w:tc>
          <w:tcPr>
            <w:tcW w:w="5386"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b/>
                <w:color w:val="000000" w:themeColor="text1"/>
              </w:rPr>
            </w:pPr>
            <w:r w:rsidRPr="002F48F7">
              <w:rPr>
                <w:b/>
                <w:color w:val="000000" w:themeColor="text1"/>
              </w:rPr>
              <w:t>Çizim ve çizim teknikleri</w:t>
            </w:r>
          </w:p>
          <w:p w:rsidR="005740E8" w:rsidRPr="002F48F7" w:rsidRDefault="002F48F7" w:rsidP="002F48F7">
            <w:pPr>
              <w:spacing w:after="0" w:line="276" w:lineRule="auto"/>
              <w:ind w:left="360"/>
              <w:rPr>
                <w:color w:val="000000" w:themeColor="text1"/>
              </w:rPr>
            </w:pPr>
            <w:r w:rsidRPr="002F48F7">
              <w:rPr>
                <w:color w:val="000000" w:themeColor="text1"/>
              </w:rPr>
              <w:t>(çizgi, çizgi değerleri, doku, ton, çizim tekniği, alan, yoğunluk, tarama, kontur, şekil, pastel)</w:t>
            </w:r>
          </w:p>
          <w:p w:rsidR="005740E8" w:rsidRDefault="005740E8">
            <w:pPr>
              <w:spacing w:after="60" w:line="240" w:lineRule="auto"/>
              <w:ind w:left="454"/>
              <w:rPr>
                <w:color w:val="FF0000"/>
              </w:rPr>
            </w:pPr>
            <w:bookmarkStart w:id="1" w:name="_heading=h.gjdgxs" w:colFirst="0" w:colLast="0"/>
            <w:bookmarkEnd w:id="1"/>
          </w:p>
        </w:tc>
        <w:tc>
          <w:tcPr>
            <w:tcW w:w="8648"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Doğal uzaydaki doğrusal değerler ile doğrusal yoğunluklar arasında ayrım yapın.</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Çizgileri, çizgi yoğunluklarını, dokuları, ton değerlerini ve boyutlarını birleştirerek bir kompozisyon oluşturur.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Farklı ton değerleri elde ederken farklı yönlerde, yoğunluklarda ve yoğunlukta (tarama) çizgiler uygular.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Pastel tekniği ile çizgi değerlerini ve farklı işlemleri uygular.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Kendi yarattığı çizimin anlamını yorumlar.</w:t>
            </w:r>
          </w:p>
          <w:p w:rsidR="005740E8" w:rsidRPr="006B05ED" w:rsidRDefault="002F48F7" w:rsidP="002F48F7">
            <w:pPr>
              <w:numPr>
                <w:ilvl w:val="0"/>
                <w:numId w:val="10"/>
              </w:numPr>
              <w:spacing w:after="0" w:line="276" w:lineRule="auto"/>
              <w:rPr>
                <w:b/>
                <w:color w:val="FF0000"/>
                <w:lang w:val="mk-MK"/>
              </w:rPr>
            </w:pPr>
            <w:r w:rsidRPr="002F48F7">
              <w:rPr>
                <w:color w:val="000000" w:themeColor="text1"/>
                <w:lang w:val="mk-MK"/>
              </w:rPr>
              <w:lastRenderedPageBreak/>
              <w:t>Fotoğrafa dayalı çizim yapmak için grafik bilgisayar programlarını kullanır.</w:t>
            </w:r>
          </w:p>
        </w:tc>
      </w:tr>
      <w:tr w:rsidR="005740E8" w:rsidRPr="002F48F7">
        <w:tc>
          <w:tcPr>
            <w:tcW w:w="5386"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b/>
              </w:rPr>
            </w:pPr>
            <w:r w:rsidRPr="002F48F7">
              <w:rPr>
                <w:b/>
              </w:rPr>
              <w:lastRenderedPageBreak/>
              <w:t>Boyama ve boyama teknikleri</w:t>
            </w:r>
          </w:p>
          <w:p w:rsidR="005740E8" w:rsidRPr="002F48F7" w:rsidRDefault="002F48F7" w:rsidP="002F48F7">
            <w:pPr>
              <w:spacing w:after="60" w:line="240" w:lineRule="auto"/>
              <w:ind w:left="360"/>
              <w:rPr>
                <w:color w:val="00B0F0"/>
                <w:lang w:val="mk-MK"/>
              </w:rPr>
            </w:pPr>
            <w:r w:rsidRPr="002F48F7">
              <w:t>(ton, ton skalaları, valer, kromatik ve akromatik renkler, sıcak ve soğuk renkler, renk uyumu ve kontrastı, tamamlayıcı kontrast, portre, otoportre, figüratif anlatım, figüratif olmayan anlatım, soyut formlar)</w:t>
            </w:r>
          </w:p>
        </w:tc>
        <w:tc>
          <w:tcPr>
            <w:tcW w:w="8648"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Bir sanat eserinde/öğrenci eserinde tonu/değeri tanır.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Akromatik ile kromatik ton ölçeğini ayırt eder ve görüntüde ton renk ölçeğini kullanır.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Sıcak ve soğuk renkleri ayırt ed</w:t>
            </w:r>
            <w:r>
              <w:rPr>
                <w:color w:val="000000" w:themeColor="text1"/>
                <w:lang w:val="tr-TR"/>
              </w:rPr>
              <w:t>er</w:t>
            </w:r>
            <w:r w:rsidRPr="002F48F7">
              <w:rPr>
                <w:color w:val="000000" w:themeColor="text1"/>
                <w:lang w:val="mk-MK"/>
              </w:rPr>
              <w:t>.</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Sıcak/soğuk renkler uygular.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Armoniyi renk kontrastından ayırır.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Renkleri birleştirerek uyum uygular.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Tamamlayıcı kontrasta sahip bir görüntü oluşturmak için grafik bilgisayar programlarını kullanır.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Mecazi ve mecazi olmayan anlatım kullanır.</w:t>
            </w:r>
          </w:p>
          <w:p w:rsidR="002F48F7" w:rsidRPr="002F48F7" w:rsidRDefault="002F48F7" w:rsidP="002F48F7">
            <w:pPr>
              <w:numPr>
                <w:ilvl w:val="0"/>
                <w:numId w:val="10"/>
              </w:numPr>
              <w:spacing w:after="0" w:line="276" w:lineRule="auto"/>
              <w:rPr>
                <w:color w:val="000000" w:themeColor="text1"/>
                <w:lang w:val="mk-MK"/>
              </w:rPr>
            </w:pPr>
            <w:r w:rsidRPr="002F48F7">
              <w:rPr>
                <w:color w:val="000000" w:themeColor="text1"/>
                <w:lang w:val="mk-MK"/>
              </w:rPr>
              <w:t>Kendi hayal gücüne göre resim yaparken soyut formları kullanır.</w:t>
            </w:r>
          </w:p>
          <w:p w:rsidR="005740E8" w:rsidRPr="002F48F7" w:rsidRDefault="002F48F7" w:rsidP="002F48F7">
            <w:pPr>
              <w:numPr>
                <w:ilvl w:val="0"/>
                <w:numId w:val="10"/>
              </w:numPr>
              <w:spacing w:after="0" w:line="276" w:lineRule="auto"/>
              <w:rPr>
                <w:color w:val="7030A0"/>
                <w:lang w:val="mk-MK"/>
              </w:rPr>
            </w:pPr>
            <w:r w:rsidRPr="002F48F7">
              <w:rPr>
                <w:color w:val="000000" w:themeColor="text1"/>
                <w:lang w:val="mk-MK"/>
              </w:rPr>
              <w:t>Kendi soyut resminin anlamını/sembolizmini yorumlar.</w:t>
            </w:r>
          </w:p>
        </w:tc>
      </w:tr>
      <w:tr w:rsidR="005740E8" w:rsidRPr="005674AA">
        <w:tc>
          <w:tcPr>
            <w:tcW w:w="5386"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b/>
              </w:rPr>
            </w:pPr>
            <w:r w:rsidRPr="002F48F7">
              <w:rPr>
                <w:b/>
              </w:rPr>
              <w:t>Grafik ve grafik teknikleri</w:t>
            </w:r>
          </w:p>
          <w:p w:rsidR="005740E8" w:rsidRPr="002F48F7" w:rsidRDefault="002F48F7" w:rsidP="002F48F7">
            <w:pPr>
              <w:spacing w:after="0" w:line="276" w:lineRule="auto"/>
              <w:ind w:left="360"/>
              <w:rPr>
                <w:lang w:val="mk-MK"/>
              </w:rPr>
            </w:pPr>
            <w:r w:rsidRPr="002F48F7">
              <w:t>(kontrast, akromatik tonlar, düz, alçı, kolaj, doku, tipo baskı, gravür)</w:t>
            </w:r>
          </w:p>
          <w:p w:rsidR="005740E8" w:rsidRDefault="005740E8">
            <w:pPr>
              <w:pStyle w:val="ListParagraph"/>
              <w:spacing w:after="0" w:line="276" w:lineRule="auto"/>
              <w:ind w:left="454"/>
              <w:rPr>
                <w:color w:val="FF0000"/>
              </w:rPr>
            </w:pPr>
          </w:p>
        </w:tc>
        <w:tc>
          <w:tcPr>
            <w:tcW w:w="8648" w:type="dxa"/>
            <w:tcBorders>
              <w:top w:val="dashed" w:sz="4" w:space="0" w:color="000000"/>
              <w:bottom w:val="dashed" w:sz="4" w:space="0" w:color="000000"/>
            </w:tcBorders>
            <w:shd w:val="clear" w:color="auto" w:fill="auto"/>
          </w:tcPr>
          <w:p w:rsidR="005674AA" w:rsidRPr="005674AA" w:rsidRDefault="005674AA" w:rsidP="005674A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rPr>
                <w:lang w:val="mk-MK"/>
              </w:rPr>
            </w:pPr>
            <w:r w:rsidRPr="005674AA">
              <w:rPr>
                <w:lang w:val="mk-MK"/>
              </w:rPr>
              <w:t>Akromatik tonları ve açık-koyu kontrastı ayırt eder.</w:t>
            </w:r>
          </w:p>
          <w:p w:rsidR="005674AA" w:rsidRPr="005674AA" w:rsidRDefault="005674AA" w:rsidP="005674A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rPr>
                <w:lang w:val="mk-MK"/>
              </w:rPr>
            </w:pPr>
            <w:r w:rsidRPr="005674AA">
              <w:rPr>
                <w:lang w:val="mk-MK"/>
              </w:rPr>
              <w:t>Açık-koyu kontrastlı (doğrusal ve düz) grafik çalışmalar oluşturur.</w:t>
            </w:r>
          </w:p>
          <w:p w:rsidR="005674AA" w:rsidRPr="005674AA" w:rsidRDefault="005674AA" w:rsidP="005674A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rPr>
                <w:lang w:val="mk-MK"/>
              </w:rPr>
            </w:pPr>
            <w:r w:rsidRPr="005674AA">
              <w:rPr>
                <w:lang w:val="mk-MK"/>
              </w:rPr>
              <w:t>Grafik baskı üretmek için tipo baskı tekniğini (alçıpan içinde matris ile) uygular.</w:t>
            </w:r>
          </w:p>
          <w:p w:rsidR="005740E8" w:rsidRPr="005674AA" w:rsidRDefault="005674AA" w:rsidP="005674A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rPr>
                <w:lang w:val="mk-MK"/>
              </w:rPr>
            </w:pPr>
            <w:r w:rsidRPr="005674AA">
              <w:rPr>
                <w:lang w:val="mk-MK"/>
              </w:rPr>
              <w:t>Bir grafik baskı (yüksek/derin baskı veya bir kombinasyon) oluşturmak için grafik tekniği kolografisini uygular.</w:t>
            </w:r>
          </w:p>
        </w:tc>
      </w:tr>
      <w:tr w:rsidR="005740E8" w:rsidRPr="00C33BBD">
        <w:tc>
          <w:tcPr>
            <w:tcW w:w="5386" w:type="dxa"/>
            <w:tcBorders>
              <w:top w:val="dashed" w:sz="4" w:space="0" w:color="000000"/>
              <w:bottom w:val="dashed" w:sz="4" w:space="0" w:color="000000"/>
            </w:tcBorders>
            <w:shd w:val="clear" w:color="auto" w:fill="auto"/>
          </w:tcPr>
          <w:p w:rsidR="002F48F7" w:rsidRPr="002F48F7" w:rsidRDefault="002F48F7" w:rsidP="002F48F7">
            <w:pPr>
              <w:numPr>
                <w:ilvl w:val="0"/>
                <w:numId w:val="10"/>
              </w:numPr>
              <w:spacing w:after="0" w:line="276" w:lineRule="auto"/>
              <w:rPr>
                <w:b/>
              </w:rPr>
            </w:pPr>
            <w:r w:rsidRPr="002F48F7">
              <w:rPr>
                <w:b/>
              </w:rPr>
              <w:t>2 boyutlu tasarım ve görsel iletişim</w:t>
            </w:r>
          </w:p>
          <w:p w:rsidR="005740E8" w:rsidRPr="005674AA" w:rsidRDefault="002F48F7" w:rsidP="005674AA">
            <w:pPr>
              <w:spacing w:after="0" w:line="276" w:lineRule="auto"/>
              <w:ind w:left="360"/>
              <w:rPr>
                <w:color w:val="00B050"/>
                <w:lang w:val="mk-MK"/>
              </w:rPr>
            </w:pPr>
            <w:r w:rsidRPr="005674AA">
              <w:t>(grafik tasarım, kitap tasarımı, kapak, illüstrasyon, el ilanı, afiş, metin, süsleme, stilizasyon, ritim)</w:t>
            </w:r>
          </w:p>
        </w:tc>
        <w:tc>
          <w:tcPr>
            <w:tcW w:w="8648" w:type="dxa"/>
            <w:tcBorders>
              <w:top w:val="dashed" w:sz="4" w:space="0" w:color="000000"/>
              <w:bottom w:val="dashed" w:sz="4" w:space="0" w:color="000000"/>
            </w:tcBorders>
            <w:shd w:val="clear" w:color="auto" w:fill="auto"/>
          </w:tcPr>
          <w:p w:rsidR="005674AA" w:rsidRPr="005674AA" w:rsidRDefault="005674AA" w:rsidP="005674AA">
            <w:pPr>
              <w:numPr>
                <w:ilvl w:val="0"/>
                <w:numId w:val="10"/>
              </w:numPr>
              <w:tabs>
                <w:tab w:val="left" w:pos="420"/>
              </w:tabs>
              <w:spacing w:after="0" w:line="276" w:lineRule="auto"/>
              <w:jc w:val="both"/>
              <w:rPr>
                <w:lang w:val="mk-MK"/>
              </w:rPr>
            </w:pPr>
            <w:r w:rsidRPr="005674AA">
              <w:rPr>
                <w:lang w:val="mk-MK"/>
              </w:rPr>
              <w:t>Grafik tasarım alanındaki ürünleri farklılaştırır: kitap, el ilanı ve afiş tasarımı.</w:t>
            </w:r>
          </w:p>
          <w:p w:rsidR="005674AA" w:rsidRPr="005674AA" w:rsidRDefault="005674AA" w:rsidP="005674AA">
            <w:pPr>
              <w:numPr>
                <w:ilvl w:val="0"/>
                <w:numId w:val="10"/>
              </w:numPr>
              <w:tabs>
                <w:tab w:val="left" w:pos="420"/>
              </w:tabs>
              <w:spacing w:after="0" w:line="276" w:lineRule="auto"/>
              <w:jc w:val="both"/>
              <w:rPr>
                <w:lang w:val="mk-MK"/>
              </w:rPr>
            </w:pPr>
            <w:r w:rsidRPr="005674AA">
              <w:rPr>
                <w:lang w:val="mk-MK"/>
              </w:rPr>
              <w:t>Kendi işlerinde süsleme uygular.</w:t>
            </w:r>
          </w:p>
          <w:p w:rsidR="005674AA" w:rsidRPr="005674AA" w:rsidRDefault="005674AA" w:rsidP="005674AA">
            <w:pPr>
              <w:numPr>
                <w:ilvl w:val="0"/>
                <w:numId w:val="10"/>
              </w:numPr>
              <w:tabs>
                <w:tab w:val="left" w:pos="420"/>
              </w:tabs>
              <w:spacing w:after="0" w:line="276" w:lineRule="auto"/>
              <w:jc w:val="both"/>
              <w:rPr>
                <w:lang w:val="mk-MK"/>
              </w:rPr>
            </w:pPr>
            <w:r w:rsidRPr="005674AA">
              <w:rPr>
                <w:lang w:val="mk-MK"/>
              </w:rPr>
              <w:t>Kapak ve illüstrasyon konusunda kavramsal çözüm üretir.</w:t>
            </w:r>
          </w:p>
          <w:p w:rsidR="005674AA" w:rsidRPr="005674AA" w:rsidRDefault="005674AA" w:rsidP="005674AA">
            <w:pPr>
              <w:numPr>
                <w:ilvl w:val="0"/>
                <w:numId w:val="10"/>
              </w:numPr>
              <w:tabs>
                <w:tab w:val="left" w:pos="420"/>
              </w:tabs>
              <w:spacing w:after="0" w:line="276" w:lineRule="auto"/>
              <w:jc w:val="both"/>
              <w:rPr>
                <w:lang w:val="mk-MK"/>
              </w:rPr>
            </w:pPr>
            <w:r w:rsidRPr="005674AA">
              <w:rPr>
                <w:lang w:val="mk-MK"/>
              </w:rPr>
              <w:t>Kendi eserinin anlamını ve mesajını yorumlar.</w:t>
            </w:r>
          </w:p>
          <w:p w:rsidR="005740E8" w:rsidRPr="006B05ED" w:rsidRDefault="005674AA" w:rsidP="005674AA">
            <w:pPr>
              <w:numPr>
                <w:ilvl w:val="0"/>
                <w:numId w:val="10"/>
              </w:numPr>
              <w:tabs>
                <w:tab w:val="left" w:pos="420"/>
              </w:tabs>
              <w:spacing w:after="0" w:line="276" w:lineRule="auto"/>
              <w:jc w:val="both"/>
              <w:rPr>
                <w:lang w:val="mk-MK"/>
              </w:rPr>
            </w:pPr>
            <w:r w:rsidRPr="005674AA">
              <w:rPr>
                <w:lang w:val="mk-MK"/>
              </w:rPr>
              <w:t>Bir el ilanı veya pankart için fikir oluşturmak amacıyla grafik bilgisayar programlarını kullanır.</w:t>
            </w:r>
          </w:p>
        </w:tc>
      </w:tr>
      <w:tr w:rsidR="005740E8" w:rsidRPr="00C33BBD">
        <w:tc>
          <w:tcPr>
            <w:tcW w:w="14034" w:type="dxa"/>
            <w:gridSpan w:val="2"/>
            <w:shd w:val="clear" w:color="auto" w:fill="auto"/>
          </w:tcPr>
          <w:p w:rsidR="005740E8" w:rsidRDefault="00F408FD">
            <w:pPr>
              <w:spacing w:after="60" w:line="240" w:lineRule="auto"/>
              <w:rPr>
                <w:b/>
                <w:bCs/>
              </w:rPr>
            </w:pPr>
            <w:r>
              <w:rPr>
                <w:b/>
                <w:bCs/>
              </w:rPr>
              <w:t>Etkinlik örnekleri</w:t>
            </w:r>
          </w:p>
          <w:p w:rsidR="005674AA" w:rsidRPr="005674AA" w:rsidRDefault="005674AA" w:rsidP="005674AA">
            <w:pPr>
              <w:pStyle w:val="ListParagraph"/>
              <w:numPr>
                <w:ilvl w:val="1"/>
                <w:numId w:val="20"/>
              </w:numPr>
              <w:spacing w:after="0" w:line="276" w:lineRule="auto"/>
              <w:ind w:left="431"/>
              <w:rPr>
                <w:color w:val="000000" w:themeColor="text1"/>
              </w:rPr>
            </w:pPr>
            <w:r w:rsidRPr="005674AA">
              <w:rPr>
                <w:color w:val="000000" w:themeColor="text1"/>
              </w:rPr>
              <w:t>Öğrenciler jeolojik katmanların ve diğer doğa olaylarının çizgi değerlerini ve çizgi yoğunluğunu (doğada gözlemleyerek veya fotoğraf ve diğer görsel araçlarla) algılayıp tanır ve kurşun kalem, karakalem ve keçeli kalem tekniklerini birleştirerek çizim yapar.</w:t>
            </w:r>
          </w:p>
          <w:p w:rsidR="005674AA" w:rsidRPr="005674AA" w:rsidRDefault="005674AA" w:rsidP="005674AA">
            <w:pPr>
              <w:pStyle w:val="ListParagraph"/>
              <w:numPr>
                <w:ilvl w:val="1"/>
                <w:numId w:val="20"/>
              </w:numPr>
              <w:spacing w:after="0" w:line="276" w:lineRule="auto"/>
              <w:ind w:left="431"/>
              <w:rPr>
                <w:color w:val="000000" w:themeColor="text1"/>
              </w:rPr>
            </w:pPr>
            <w:r w:rsidRPr="005674AA">
              <w:rPr>
                <w:color w:val="000000" w:themeColor="text1"/>
              </w:rPr>
              <w:t>Öğrenciler, ton geçişlerini ve karakalem ile açık-koyu kontrastını ifade eden bir Natürmort motifini akromatik olarak çizerler.</w:t>
            </w:r>
          </w:p>
          <w:p w:rsidR="005740E8" w:rsidRPr="005674AA" w:rsidRDefault="005674AA" w:rsidP="005674AA">
            <w:pPr>
              <w:pStyle w:val="ListParagraph"/>
              <w:numPr>
                <w:ilvl w:val="1"/>
                <w:numId w:val="20"/>
              </w:numPr>
              <w:spacing w:after="0" w:line="276" w:lineRule="auto"/>
              <w:ind w:left="431"/>
              <w:rPr>
                <w:color w:val="000000" w:themeColor="text1"/>
              </w:rPr>
            </w:pPr>
            <w:r w:rsidRPr="005674AA">
              <w:rPr>
                <w:color w:val="000000" w:themeColor="text1"/>
              </w:rPr>
              <w:t>Öğrenciler kentsel bir ortamdan motifler çizerek farklı ton değerlerine sahip alanları gösterirler ve farklı çizim tekniklerini (kurşun kalem, mürekkep, keçeli kalem) kullanarak farklı yoğunlukta ve taramalı (tarama) çizgiler kullanırlar.</w:t>
            </w:r>
          </w:p>
          <w:p w:rsidR="005674AA" w:rsidRPr="005674AA" w:rsidRDefault="005674AA" w:rsidP="005674AA">
            <w:pPr>
              <w:pStyle w:val="ListParagraph"/>
              <w:numPr>
                <w:ilvl w:val="1"/>
                <w:numId w:val="11"/>
              </w:numPr>
              <w:spacing w:after="0" w:line="276" w:lineRule="auto"/>
              <w:ind w:left="431"/>
              <w:rPr>
                <w:color w:val="000000" w:themeColor="text1"/>
              </w:rPr>
            </w:pPr>
            <w:r w:rsidRPr="005674AA">
              <w:rPr>
                <w:color w:val="000000" w:themeColor="text1"/>
              </w:rPr>
              <w:t>Öğrenciler serbest bir tema üzerinde farklı çizgi ve ton türlerini tek renk kullanarak pastel tekniğiyle çizerler. Aynı zamanda bez, pamuk, lastik vb. ile silerek çizgi değerlerinin elde edilmesine yönelik prosedürleri araştırırlar. Daha sonra yaratılışlarının anlamını yorumlarlar.</w:t>
            </w:r>
          </w:p>
          <w:p w:rsidR="005674AA" w:rsidRPr="005674AA" w:rsidRDefault="005674AA" w:rsidP="005674AA">
            <w:pPr>
              <w:pStyle w:val="ListParagraph"/>
              <w:numPr>
                <w:ilvl w:val="1"/>
                <w:numId w:val="11"/>
              </w:numPr>
              <w:spacing w:after="0" w:line="276" w:lineRule="auto"/>
              <w:ind w:left="431"/>
              <w:rPr>
                <w:color w:val="000000" w:themeColor="text1"/>
              </w:rPr>
            </w:pPr>
            <w:r w:rsidRPr="005674AA">
              <w:rPr>
                <w:color w:val="000000" w:themeColor="text1"/>
              </w:rPr>
              <w:t xml:space="preserve">Öğrenciler bireysel olarak bir fotoğraf seçerler. Grafik bilgisayar programları yardımıyla kompozisyondaki şekillerin konturlarını çizerler ve ardından </w:t>
            </w:r>
            <w:r w:rsidRPr="005674AA">
              <w:rPr>
                <w:color w:val="000000" w:themeColor="text1"/>
              </w:rPr>
              <w:lastRenderedPageBreak/>
              <w:t>yüzeyleri farklı taramalarla (Roy Lichtenstein örneğini takip ederek) doldururlar.</w:t>
            </w:r>
          </w:p>
          <w:p w:rsidR="005740E8" w:rsidRPr="006B05ED" w:rsidRDefault="005674AA" w:rsidP="005674AA">
            <w:pPr>
              <w:pStyle w:val="ListParagraph"/>
              <w:numPr>
                <w:ilvl w:val="1"/>
                <w:numId w:val="11"/>
              </w:numPr>
              <w:spacing w:after="0" w:line="276" w:lineRule="auto"/>
              <w:ind w:left="431"/>
              <w:rPr>
                <w:color w:val="000000" w:themeColor="text1"/>
                <w:lang w:val="mk-MK"/>
              </w:rPr>
            </w:pPr>
            <w:r w:rsidRPr="005674AA">
              <w:rPr>
                <w:color w:val="000000" w:themeColor="text1"/>
              </w:rPr>
              <w:t>Öğrenciler ünlü sanatçıların (Paul Klee, Victor Vasarelli) eserlerindeki veya öğrenci eserlerindeki tonları/değerleri belirler ve karşılaştırır.</w:t>
            </w:r>
          </w:p>
          <w:p w:rsidR="005674AA" w:rsidRPr="005674AA" w:rsidRDefault="005674AA" w:rsidP="005674AA">
            <w:pPr>
              <w:pStyle w:val="ListParagraph"/>
              <w:numPr>
                <w:ilvl w:val="1"/>
                <w:numId w:val="11"/>
              </w:numPr>
              <w:spacing w:after="0" w:line="276" w:lineRule="auto"/>
              <w:rPr>
                <w:color w:val="000000" w:themeColor="text1"/>
                <w:lang w:val="mk-MK"/>
              </w:rPr>
            </w:pPr>
            <w:r w:rsidRPr="005674AA">
              <w:rPr>
                <w:color w:val="000000" w:themeColor="text1"/>
                <w:lang w:val="mk-MK"/>
              </w:rPr>
              <w:t>Öğrenciler ton skalalarını gözden geçirir ve renklerin akromatik ve kromatik ton skalalarını ayırt eder. Daha sonra, farklı ton ölçekleri kullanarak, bir motif üzerine hafızadan bir manzara çiziyorlar: Mugra, Kvecherina, Zalez, vb., tempera renkleri, sulu boyalar veya guaj tekniği kullanarak.</w:t>
            </w:r>
          </w:p>
          <w:p w:rsidR="005740E8" w:rsidRPr="006B05ED" w:rsidRDefault="005674AA" w:rsidP="005674AA">
            <w:pPr>
              <w:pStyle w:val="ListParagraph"/>
              <w:numPr>
                <w:ilvl w:val="1"/>
                <w:numId w:val="11"/>
              </w:numPr>
              <w:spacing w:after="0" w:line="276" w:lineRule="auto"/>
              <w:rPr>
                <w:color w:val="000000" w:themeColor="text1"/>
                <w:lang w:val="mk-MK"/>
              </w:rPr>
            </w:pPr>
            <w:r w:rsidRPr="005674AA">
              <w:rPr>
                <w:color w:val="000000" w:themeColor="text1"/>
                <w:lang w:val="mk-MK"/>
              </w:rPr>
              <w:t>Öğrenciler renk çarkında sıcak ve soğuk renkleri ayırt eder. Daha sonra ortamdaki (sınıfta, okul bahçesinde vb.) sıcak ve soğuk renkleri belirlerler.</w:t>
            </w:r>
          </w:p>
          <w:p w:rsidR="005674AA" w:rsidRPr="005674AA" w:rsidRDefault="005674AA" w:rsidP="005674AA">
            <w:pPr>
              <w:pStyle w:val="ListParagraph"/>
              <w:numPr>
                <w:ilvl w:val="1"/>
                <w:numId w:val="11"/>
              </w:numPr>
              <w:spacing w:after="0" w:line="276" w:lineRule="auto"/>
              <w:rPr>
                <w:color w:val="000000" w:themeColor="text1"/>
                <w:lang w:val="mk-MK"/>
              </w:rPr>
            </w:pPr>
            <w:r w:rsidRPr="005674AA">
              <w:rPr>
                <w:color w:val="000000" w:themeColor="text1"/>
                <w:lang w:val="mk-MK"/>
              </w:rPr>
              <w:t xml:space="preserve">İkişerli gruplara ayrılan öğrenciler ünlü bir sanatçıya ait bir kompozisyon seçerler. Daha sonra bir öğrenci kompozisyonu sıcak renklerle, diğeri aynı kompozisyonu soğuk renklerle (tempera veya akrilik boyalarla) boyar. Daha sonra </w:t>
            </w:r>
            <w:r>
              <w:rPr>
                <w:color w:val="000000" w:themeColor="text1"/>
                <w:lang w:val="tr-TR"/>
              </w:rPr>
              <w:t>çiftler halinde</w:t>
            </w:r>
            <w:r w:rsidRPr="005674AA">
              <w:rPr>
                <w:color w:val="000000" w:themeColor="text1"/>
                <w:lang w:val="mk-MK"/>
              </w:rPr>
              <w:t xml:space="preserve"> kompozisyonları sınıfın önünde sunarlar ve herkes sıcak/soğuk renklerin kendilerinde bıraktığı izlenimleri hep birlikte paylaşır.</w:t>
            </w:r>
          </w:p>
          <w:p w:rsidR="005674AA" w:rsidRPr="005674AA" w:rsidRDefault="005674AA" w:rsidP="005674AA">
            <w:pPr>
              <w:pStyle w:val="ListParagraph"/>
              <w:numPr>
                <w:ilvl w:val="1"/>
                <w:numId w:val="11"/>
              </w:numPr>
              <w:spacing w:after="0" w:line="276" w:lineRule="auto"/>
              <w:rPr>
                <w:color w:val="000000" w:themeColor="text1"/>
                <w:lang w:val="mk-MK"/>
              </w:rPr>
            </w:pPr>
            <w:r w:rsidRPr="005674AA">
              <w:rPr>
                <w:color w:val="000000" w:themeColor="text1"/>
                <w:lang w:val="mk-MK"/>
              </w:rPr>
              <w:t>Öğrenciler ünlü sanatçıların (örn. Claude Monet, Van Gogh, Georgia O'Keeffe vb.) eserlerinden örneklere bakar ve bunlardaki renk uyumunu belirler.</w:t>
            </w:r>
          </w:p>
          <w:p w:rsidR="005740E8" w:rsidRPr="006B05ED" w:rsidRDefault="005674AA" w:rsidP="005674AA">
            <w:pPr>
              <w:pStyle w:val="ListParagraph"/>
              <w:numPr>
                <w:ilvl w:val="1"/>
                <w:numId w:val="11"/>
              </w:numPr>
              <w:spacing w:after="0" w:line="276" w:lineRule="auto"/>
              <w:rPr>
                <w:lang w:val="mk-MK"/>
              </w:rPr>
            </w:pPr>
            <w:r w:rsidRPr="005674AA">
              <w:rPr>
                <w:color w:val="000000" w:themeColor="text1"/>
                <w:lang w:val="mk-MK"/>
              </w:rPr>
              <w:t>Öğrenciler çiçek unsurlarını sulu boya veya tempera ile renk uyumu kullanarak boyarlar.</w:t>
            </w:r>
          </w:p>
          <w:p w:rsidR="005674AA" w:rsidRPr="005674AA" w:rsidRDefault="005674AA" w:rsidP="005674AA">
            <w:pPr>
              <w:pStyle w:val="ListParagraph"/>
              <w:numPr>
                <w:ilvl w:val="1"/>
                <w:numId w:val="11"/>
              </w:numPr>
              <w:spacing w:after="0" w:line="276" w:lineRule="auto"/>
              <w:rPr>
                <w:lang w:val="mk-MK"/>
              </w:rPr>
            </w:pPr>
            <w:r w:rsidRPr="005674AA">
              <w:rPr>
                <w:lang w:val="mk-MK"/>
              </w:rPr>
              <w:t>Öğrenciler ünlü sanatçıların (örneğin Van Gogh, Gauguin, Matisse, Claude Monet, Lichenoski) eserlerinden örneklere bakarlar ve renk kontrastını renk uyumundan fark edip ayırt ederler.</w:t>
            </w:r>
          </w:p>
          <w:p w:rsidR="005674AA" w:rsidRPr="005674AA" w:rsidRDefault="005674AA" w:rsidP="005674AA">
            <w:pPr>
              <w:pStyle w:val="ListParagraph"/>
              <w:numPr>
                <w:ilvl w:val="1"/>
                <w:numId w:val="11"/>
              </w:numPr>
              <w:spacing w:after="0" w:line="276" w:lineRule="auto"/>
              <w:rPr>
                <w:lang w:val="mk-MK"/>
              </w:rPr>
            </w:pPr>
            <w:r w:rsidRPr="005674AA">
              <w:rPr>
                <w:lang w:val="mk-MK"/>
              </w:rPr>
              <w:t>Öğrenciler Andy Warhol örneğini takip ederek grafik bilgisayar programlarını kullanarak tamamlayıcı renk kontrastını (kırmızı-yeşil, mavi-turuncu veya mor-sarı) kullanarak portre/otoportre motifli bir kompozisyon çizerler.</w:t>
            </w:r>
          </w:p>
          <w:p w:rsidR="005740E8" w:rsidRPr="006B05ED" w:rsidRDefault="005674AA" w:rsidP="005674AA">
            <w:pPr>
              <w:pStyle w:val="ListParagraph"/>
              <w:numPr>
                <w:ilvl w:val="1"/>
                <w:numId w:val="11"/>
              </w:numPr>
              <w:spacing w:after="0" w:line="276" w:lineRule="auto"/>
              <w:rPr>
                <w:lang w:val="mk-MK"/>
              </w:rPr>
            </w:pPr>
            <w:r w:rsidRPr="005674AA">
              <w:rPr>
                <w:lang w:val="mk-MK"/>
              </w:rPr>
              <w:t>Küçük gruplara/çiftlere ayrılan öğrenciler, kolaj tekniğini kullanarak (karton parçaları, farklı kağıt türleri, tekstil ürünleri vb.) flora ve faunaya ait motiflerden figüratif bir kompozisyon oluştururlar.</w:t>
            </w:r>
            <w:r w:rsidR="00DE0123">
              <w:rPr>
                <w:lang w:val="mk-MK"/>
              </w:rPr>
              <w:t xml:space="preserve"> </w:t>
            </w:r>
          </w:p>
          <w:p w:rsidR="005674AA" w:rsidRPr="005674AA" w:rsidRDefault="005674AA" w:rsidP="005674AA">
            <w:pPr>
              <w:pStyle w:val="ListParagraph"/>
              <w:numPr>
                <w:ilvl w:val="1"/>
                <w:numId w:val="11"/>
              </w:numPr>
              <w:spacing w:after="0" w:line="276" w:lineRule="auto"/>
              <w:rPr>
                <w:lang w:val="mk-MK"/>
              </w:rPr>
            </w:pPr>
            <w:r w:rsidRPr="005674AA">
              <w:rPr>
                <w:lang w:val="mk-MK"/>
              </w:rPr>
              <w:t>Öğrenciler, kendi hayal güçlerinin soyut formlarıyla, öğrencinin seçtiği bir teknikle figüratif olmayan bir kompozisyon çizerler (Wasily Kandinsky, Jackson Pollock, Petar Mazev vb.'den örnekler takip edilerek). Daha sonra öğrenciler eserlerini sergiler ve anlamlarını/sembolizmini yorumlayarak sınıf arkadaşlarına sunarlar.</w:t>
            </w:r>
          </w:p>
          <w:p w:rsidR="005740E8" w:rsidRPr="006B05ED" w:rsidRDefault="005674AA" w:rsidP="005674AA">
            <w:pPr>
              <w:pStyle w:val="ListParagraph"/>
              <w:numPr>
                <w:ilvl w:val="1"/>
                <w:numId w:val="11"/>
              </w:numPr>
              <w:spacing w:after="0" w:line="276" w:lineRule="auto"/>
              <w:rPr>
                <w:lang w:val="mk-MK"/>
              </w:rPr>
            </w:pPr>
            <w:r w:rsidRPr="005674AA">
              <w:rPr>
                <w:lang w:val="mk-MK"/>
              </w:rPr>
              <w:t>Öğrenciler grafik çalışma örneklerine bakarlar ve belirli bir Manzara veya Natürmort teması üzerinde akromatik tonlar ve/veya açık-koyu kontrastlı grafikler için bir çizim taslağı (alçıpan tekniği) oluştururlar.</w:t>
            </w:r>
          </w:p>
          <w:p w:rsidR="005740E8" w:rsidRPr="006B05ED" w:rsidRDefault="005674AA" w:rsidP="005674AA">
            <w:pPr>
              <w:pStyle w:val="ListParagraph"/>
              <w:numPr>
                <w:ilvl w:val="1"/>
                <w:numId w:val="11"/>
              </w:numPr>
              <w:spacing w:after="0" w:line="276" w:lineRule="auto"/>
              <w:rPr>
                <w:lang w:val="mk-MK"/>
              </w:rPr>
            </w:pPr>
            <w:r w:rsidRPr="005674AA">
              <w:rPr>
                <w:lang w:val="mk-MK"/>
              </w:rPr>
              <w:t>Alçı döküm tekniğinde öğrenciler bir veya iki tonda grafikler oluştururlar. Her ton için öğrenci ayrı bir grafik pad/matris yapmalıdır. Hazırlanan matrislere istenilen tonda boya rulo ile uygulanır. Daha önce yapılan çizime göre sırasıyla (önce açık ton, sonra koyu ton) baskı yapılır.</w:t>
            </w:r>
          </w:p>
          <w:p w:rsidR="005740E8" w:rsidRPr="006B05ED" w:rsidRDefault="005674AA" w:rsidP="005674AA">
            <w:pPr>
              <w:pStyle w:val="ListParagraph"/>
              <w:numPr>
                <w:ilvl w:val="1"/>
                <w:numId w:val="11"/>
              </w:numPr>
              <w:spacing w:after="0" w:line="276" w:lineRule="auto"/>
              <w:rPr>
                <w:lang w:val="mk-MK"/>
              </w:rPr>
            </w:pPr>
            <w:r w:rsidRPr="005674AA">
              <w:rPr>
                <w:lang w:val="mk-MK"/>
              </w:rPr>
              <w:t>Öğrenciler kolaj tekniğini kullanarak bir baskı matrisi oluştururlar. Farklı dokulara sahip malzemeler (iplik, yün, ahşap düzeltme, kumaş, yaprak, farklı dokuya sahip kağıtlar, tüy, zımpara kağıdı, kum vb.), farklı vurgulanmış çizgi ve dokulardan oluşan bir kompozisyon elde etmek için plastik veya karton bir tabana yapıştırılır. Boya, elde edilen yüzeye/matrise bir rulo ile uygulanır ve daha sonra kağıda (tipo baskı) basılarak doku ve kontrast içeren formlar vurgulanır.</w:t>
            </w:r>
          </w:p>
          <w:p w:rsidR="00380114" w:rsidRPr="00380114" w:rsidRDefault="00380114" w:rsidP="00380114">
            <w:pPr>
              <w:pStyle w:val="ListParagraph"/>
              <w:numPr>
                <w:ilvl w:val="1"/>
                <w:numId w:val="11"/>
              </w:numPr>
              <w:spacing w:after="0" w:line="276" w:lineRule="auto"/>
              <w:rPr>
                <w:lang w:val="mk-MK"/>
              </w:rPr>
            </w:pPr>
            <w:r w:rsidRPr="00380114">
              <w:rPr>
                <w:lang w:val="mk-MK"/>
              </w:rPr>
              <w:t>Öğrenciler kontrast renkler uygulayarak kolaj matrisini yazdırabilir (bir renk, gravür baskı için silecekle uygulanır ve tipo baskı için ikinci renk rulo ile uygulanır) ve ardından aynı anda tipo baskı ve tipo baskıda grafik baskı</w:t>
            </w:r>
            <w:r>
              <w:rPr>
                <w:lang w:val="tr-TR"/>
              </w:rPr>
              <w:t>yı</w:t>
            </w:r>
            <w:r w:rsidRPr="00380114">
              <w:rPr>
                <w:lang w:val="mk-MK"/>
              </w:rPr>
              <w:t xml:space="preserve"> ıslak kağıt üzerinde gerçekleştirebilir. </w:t>
            </w:r>
          </w:p>
          <w:p w:rsidR="005740E8" w:rsidRPr="006B05ED" w:rsidRDefault="00380114" w:rsidP="00380114">
            <w:pPr>
              <w:pStyle w:val="ListParagraph"/>
              <w:numPr>
                <w:ilvl w:val="1"/>
                <w:numId w:val="11"/>
              </w:numPr>
              <w:spacing w:after="0" w:line="276" w:lineRule="auto"/>
              <w:rPr>
                <w:lang w:val="mk-MK"/>
              </w:rPr>
            </w:pPr>
            <w:r w:rsidRPr="00380114">
              <w:rPr>
                <w:lang w:val="mk-MK"/>
              </w:rPr>
              <w:lastRenderedPageBreak/>
              <w:t>Öğrenciler küçük gruplara/çiftlere bölünerek farklı grafik tasarım ürünlerine bakarlar ve bunları kitap tasarımı (kapak, illüstrasyon), el ilanı ve afiş olarak sınıflandırırlar. Daha sonra bunlardan eğitim diyagramları/posterleri oluşturup sınıfa yerleştirirler ve sunarlar.</w:t>
            </w:r>
          </w:p>
          <w:p w:rsidR="00380114" w:rsidRPr="00380114" w:rsidRDefault="00380114" w:rsidP="00380114">
            <w:pPr>
              <w:pStyle w:val="ListParagraph"/>
              <w:numPr>
                <w:ilvl w:val="1"/>
                <w:numId w:val="11"/>
              </w:numPr>
              <w:spacing w:after="0" w:line="276" w:lineRule="auto"/>
              <w:rPr>
                <w:lang w:val="mk-MK"/>
              </w:rPr>
            </w:pPr>
            <w:r w:rsidRPr="00380114">
              <w:rPr>
                <w:lang w:val="mk-MK"/>
              </w:rPr>
              <w:t xml:space="preserve">Öğrenciler geçmişten gelen süsleme örneklerine bakarlar (halk sanatında: dokuma ve işlemeli, çömlek vb.), stilize formların ritmine dikkat ederler ve bunları motif üzerine çalışmalarında yaratıcı bir şekilde uygularlar: </w:t>
            </w:r>
            <w:r>
              <w:rPr>
                <w:lang w:val="tr-TR"/>
              </w:rPr>
              <w:t>Yaşadığım yerde</w:t>
            </w:r>
            <w:r w:rsidRPr="00380114">
              <w:rPr>
                <w:lang w:val="mk-MK"/>
              </w:rPr>
              <w:t xml:space="preserve"> halk kıyafet</w:t>
            </w:r>
            <w:r>
              <w:rPr>
                <w:lang w:val="tr-TR"/>
              </w:rPr>
              <w:t>leri</w:t>
            </w:r>
            <w:r w:rsidRPr="00380114">
              <w:rPr>
                <w:lang w:val="mk-MK"/>
              </w:rPr>
              <w:t>.</w:t>
            </w:r>
          </w:p>
          <w:p w:rsidR="005740E8" w:rsidRPr="006B05ED" w:rsidRDefault="00380114" w:rsidP="00380114">
            <w:pPr>
              <w:pStyle w:val="ListParagraph"/>
              <w:numPr>
                <w:ilvl w:val="1"/>
                <w:numId w:val="11"/>
              </w:numPr>
              <w:spacing w:after="0" w:line="276" w:lineRule="auto"/>
              <w:rPr>
                <w:lang w:val="mk-MK"/>
              </w:rPr>
            </w:pPr>
            <w:r w:rsidRPr="00380114">
              <w:rPr>
                <w:lang w:val="mk-MK"/>
              </w:rPr>
              <w:t>Öğrenciler küçük gruplara/çiftlere ayrılarak kendi seçecekleri bir kitap (şiir, düz yazı) için çizim ve boyama tekniklerini ve bunların kombinasyonlarını, çizgi, şekil, renk ve süslemeleri birleştirerek kapak ve illüstrasyon oluştururlar. Daha sonra her grup/çift kendi fikrini sınıf arkadaşlarına sunar ve bunu seçilen edebi eserin bir parçasıyla ilişkilendirir.</w:t>
            </w:r>
            <w:r w:rsidR="00DE0123">
              <w:rPr>
                <w:lang w:val="mk-MK"/>
              </w:rPr>
              <w:t xml:space="preserve"> </w:t>
            </w:r>
          </w:p>
          <w:p w:rsidR="005740E8" w:rsidRPr="006B05ED" w:rsidRDefault="00380114" w:rsidP="00380114">
            <w:pPr>
              <w:pStyle w:val="ListParagraph"/>
              <w:numPr>
                <w:ilvl w:val="1"/>
                <w:numId w:val="11"/>
              </w:numPr>
              <w:spacing w:after="0" w:line="276" w:lineRule="auto"/>
              <w:rPr>
                <w:lang w:val="mk-MK"/>
              </w:rPr>
            </w:pPr>
            <w:r w:rsidRPr="00380114">
              <w:rPr>
                <w:lang w:val="mk-MK"/>
              </w:rPr>
              <w:t>Öğrenciler, "Kendi ölçülerimde bir okul" konulu bir el ilanı/afiş için görsel ve metin kombinasyonundan oluşan bir fikir çözümü yaratırlar. Bu ürünler aracılığıyla ilettikleri görsel ve metinsel mesajı yorumlayarak basıp sınıf arkadaşlarına sunarlar.</w:t>
            </w:r>
          </w:p>
        </w:tc>
      </w:tr>
    </w:tbl>
    <w:tbl>
      <w:tblPr>
        <w:tblStyle w:val="Style39"/>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5740E8" w:rsidRPr="00C33BBD">
        <w:trPr>
          <w:trHeight w:val="548"/>
        </w:trPr>
        <w:tc>
          <w:tcPr>
            <w:tcW w:w="14034" w:type="dxa"/>
            <w:gridSpan w:val="2"/>
            <w:shd w:val="clear" w:color="auto" w:fill="D9E2F3" w:themeFill="accent5" w:themeFillTint="33"/>
          </w:tcPr>
          <w:p w:rsidR="005740E8" w:rsidRDefault="00F408FD">
            <w:pPr>
              <w:shd w:val="clear" w:color="auto" w:fill="D9E2F3"/>
              <w:spacing w:after="0"/>
              <w:rPr>
                <w:b/>
                <w:lang w:val="mk-MK"/>
              </w:rPr>
            </w:pPr>
            <w:r>
              <w:rPr>
                <w:lang w:val="mk-MK"/>
              </w:rPr>
              <w:lastRenderedPageBreak/>
              <w:t>Konu</w:t>
            </w:r>
            <w:r w:rsidR="00DE0123" w:rsidRPr="006B05ED">
              <w:rPr>
                <w:lang w:val="mk-MK"/>
              </w:rPr>
              <w:t xml:space="preserve">: </w:t>
            </w:r>
            <w:r w:rsidR="00380114">
              <w:rPr>
                <w:b/>
                <w:bCs/>
                <w:i/>
                <w:iCs/>
                <w:lang w:val="tr-TR"/>
              </w:rPr>
              <w:t>ÜÇ</w:t>
            </w:r>
            <w:r w:rsidR="00380114" w:rsidRPr="00380114">
              <w:rPr>
                <w:b/>
                <w:bCs/>
                <w:i/>
                <w:iCs/>
                <w:lang w:val="mk-MK"/>
              </w:rPr>
              <w:t xml:space="preserve"> BOYUTLU SANAT</w:t>
            </w:r>
          </w:p>
          <w:p w:rsidR="005740E8" w:rsidRPr="006B05ED" w:rsidRDefault="00F408FD">
            <w:pPr>
              <w:shd w:val="clear" w:color="auto" w:fill="D9E2F3"/>
              <w:spacing w:after="0" w:line="240" w:lineRule="auto"/>
              <w:rPr>
                <w:b/>
                <w:color w:val="FF0000"/>
                <w:lang w:val="mk-MK"/>
              </w:rPr>
            </w:pPr>
            <w:r>
              <w:rPr>
                <w:color w:val="000000" w:themeColor="text1"/>
                <w:lang w:val="mk-MK"/>
              </w:rPr>
              <w:t>Toplam ders sayısı</w:t>
            </w:r>
            <w:r w:rsidR="00DE0123" w:rsidRPr="006B05ED">
              <w:rPr>
                <w:color w:val="000000" w:themeColor="text1"/>
                <w:lang w:val="mk-MK"/>
              </w:rPr>
              <w:t>: 8</w:t>
            </w:r>
          </w:p>
        </w:tc>
      </w:tr>
      <w:tr w:rsidR="005740E8">
        <w:tc>
          <w:tcPr>
            <w:tcW w:w="14034" w:type="dxa"/>
            <w:gridSpan w:val="2"/>
            <w:shd w:val="clear" w:color="auto" w:fill="auto"/>
          </w:tcPr>
          <w:p w:rsidR="005740E8" w:rsidRPr="006B05ED" w:rsidRDefault="00F408FD">
            <w:pPr>
              <w:spacing w:after="0" w:line="240" w:lineRule="auto"/>
              <w:rPr>
                <w:b/>
                <w:lang w:val="mk-MK"/>
              </w:rPr>
            </w:pPr>
            <w:r>
              <w:rPr>
                <w:b/>
                <w:lang w:val="mk-MK"/>
              </w:rPr>
              <w:t>Öğrenme sonuçları</w:t>
            </w:r>
            <w:r w:rsidR="00DE0123" w:rsidRPr="006B05ED">
              <w:rPr>
                <w:b/>
                <w:lang w:val="mk-MK"/>
              </w:rPr>
              <w:t xml:space="preserve">: </w:t>
            </w:r>
          </w:p>
          <w:p w:rsidR="005740E8" w:rsidRPr="006B05ED" w:rsidRDefault="00F408FD">
            <w:pPr>
              <w:spacing w:before="240" w:after="0" w:line="276" w:lineRule="auto"/>
              <w:rPr>
                <w:lang w:val="mk-MK"/>
              </w:rPr>
            </w:pPr>
            <w:r>
              <w:rPr>
                <w:lang w:val="mk-MK"/>
              </w:rPr>
              <w:t>Öğrenci şunları yapabilecektir</w:t>
            </w:r>
            <w:r w:rsidR="00DE0123" w:rsidRPr="006B05ED">
              <w:rPr>
                <w:lang w:val="mk-MK"/>
              </w:rPr>
              <w:t>:</w:t>
            </w:r>
          </w:p>
          <w:p w:rsidR="00380114" w:rsidRPr="00380114" w:rsidRDefault="00380114" w:rsidP="00380114">
            <w:pPr>
              <w:pStyle w:val="ListParagraph"/>
              <w:numPr>
                <w:ilvl w:val="0"/>
                <w:numId w:val="12"/>
              </w:numPr>
              <w:spacing w:after="0" w:line="276" w:lineRule="auto"/>
              <w:rPr>
                <w:color w:val="000000" w:themeColor="text1"/>
                <w:lang w:val="mk-MK"/>
              </w:rPr>
            </w:pPr>
            <w:r>
              <w:rPr>
                <w:color w:val="000000" w:themeColor="text1"/>
                <w:lang w:val="tr-TR"/>
              </w:rPr>
              <w:t>P</w:t>
            </w:r>
            <w:r w:rsidRPr="00380114">
              <w:rPr>
                <w:color w:val="000000" w:themeColor="text1"/>
                <w:lang w:val="mk-MK"/>
              </w:rPr>
              <w:t>lastik kalıplamanın üç boyutlu formlarını ayırt edebilecek ve farklı heykel teknik ve prosedürlerini uygulayabilecektir;</w:t>
            </w:r>
          </w:p>
          <w:p w:rsidR="005740E8" w:rsidRPr="006B05ED" w:rsidRDefault="00380114" w:rsidP="00380114">
            <w:pPr>
              <w:numPr>
                <w:ilvl w:val="0"/>
                <w:numId w:val="12"/>
              </w:numPr>
              <w:spacing w:after="0" w:line="276" w:lineRule="auto"/>
              <w:rPr>
                <w:color w:val="000000" w:themeColor="text1"/>
                <w:lang w:val="mk-MK"/>
              </w:rPr>
            </w:pPr>
            <w:r w:rsidRPr="00380114">
              <w:rPr>
                <w:color w:val="000000" w:themeColor="text1"/>
                <w:lang w:val="mk-MK"/>
              </w:rPr>
              <w:t>Takı ve ambalaj tasarımının gerekliliğini tanıyabilecek, stilize formlar uygulayabilecek, takı tasarımı için fikir çözümü oluşturabilecek ve ambalaj tasarımı için grafik bilgisayar programlarını kullanabilecektir.</w:t>
            </w:r>
            <w:r w:rsidR="00DE0123" w:rsidRPr="006B05ED">
              <w:rPr>
                <w:color w:val="000000" w:themeColor="text1"/>
                <w:lang w:val="mk-MK"/>
              </w:rPr>
              <w:t xml:space="preserve">      </w:t>
            </w:r>
          </w:p>
          <w:p w:rsidR="005740E8" w:rsidRDefault="00380114">
            <w:pPr>
              <w:shd w:val="clear" w:color="auto" w:fill="FFFFFF"/>
              <w:spacing w:after="0" w:line="240" w:lineRule="auto"/>
            </w:pPr>
            <w:r>
              <w:t>Öğrenci ayrıca</w:t>
            </w:r>
            <w:r w:rsidR="00DE0123">
              <w:t>:</w:t>
            </w:r>
          </w:p>
          <w:p w:rsidR="00380114" w:rsidRPr="00380114" w:rsidRDefault="00380114" w:rsidP="00380114">
            <w:pPr>
              <w:numPr>
                <w:ilvl w:val="0"/>
                <w:numId w:val="13"/>
              </w:numPr>
              <w:spacing w:after="0" w:line="276" w:lineRule="auto"/>
              <w:rPr>
                <w:color w:val="000000" w:themeColor="text1"/>
              </w:rPr>
            </w:pPr>
            <w:r w:rsidRPr="00380114">
              <w:rPr>
                <w:color w:val="000000" w:themeColor="text1"/>
              </w:rPr>
              <w:t xml:space="preserve">Sanat eserleri </w:t>
            </w:r>
            <w:r>
              <w:rPr>
                <w:color w:val="000000" w:themeColor="text1"/>
              </w:rPr>
              <w:t>tasarlarken</w:t>
            </w:r>
            <w:r w:rsidRPr="00380114">
              <w:rPr>
                <w:color w:val="000000" w:themeColor="text1"/>
              </w:rPr>
              <w:t xml:space="preserve"> hayal gücünü ve yaratıcılığı geliştirir;</w:t>
            </w:r>
          </w:p>
          <w:p w:rsidR="00380114" w:rsidRPr="00380114" w:rsidRDefault="00380114" w:rsidP="00380114">
            <w:pPr>
              <w:numPr>
                <w:ilvl w:val="0"/>
                <w:numId w:val="13"/>
              </w:numPr>
              <w:spacing w:after="0" w:line="276" w:lineRule="auto"/>
              <w:rPr>
                <w:color w:val="000000" w:themeColor="text1"/>
              </w:rPr>
            </w:pPr>
            <w:r w:rsidRPr="00380114">
              <w:rPr>
                <w:color w:val="000000" w:themeColor="text1"/>
              </w:rPr>
              <w:t>El becerilerini geliştirir;</w:t>
            </w:r>
          </w:p>
          <w:p w:rsidR="005740E8" w:rsidRDefault="00380114" w:rsidP="00380114">
            <w:pPr>
              <w:numPr>
                <w:ilvl w:val="0"/>
                <w:numId w:val="13"/>
              </w:numPr>
              <w:spacing w:after="0" w:line="276" w:lineRule="auto"/>
              <w:rPr>
                <w:color w:val="000000" w:themeColor="text1"/>
              </w:rPr>
            </w:pPr>
            <w:r w:rsidRPr="00380114">
              <w:rPr>
                <w:color w:val="000000" w:themeColor="text1"/>
              </w:rPr>
              <w:t xml:space="preserve">Sanat eserlerinin ve öğrenci </w:t>
            </w:r>
            <w:r>
              <w:rPr>
                <w:color w:val="000000" w:themeColor="text1"/>
              </w:rPr>
              <w:t>tasarımlarının</w:t>
            </w:r>
            <w:r w:rsidRPr="00380114">
              <w:rPr>
                <w:color w:val="000000" w:themeColor="text1"/>
              </w:rPr>
              <w:t xml:space="preserve"> estetik açıdan değerlendirilmesi yeteneğini geliştirir.</w:t>
            </w:r>
          </w:p>
        </w:tc>
      </w:tr>
      <w:tr w:rsidR="005740E8">
        <w:tc>
          <w:tcPr>
            <w:tcW w:w="5386" w:type="dxa"/>
            <w:tcBorders>
              <w:bottom w:val="dashed" w:sz="4" w:space="0" w:color="000000"/>
            </w:tcBorders>
            <w:shd w:val="clear" w:color="auto" w:fill="auto"/>
          </w:tcPr>
          <w:p w:rsidR="005740E8" w:rsidRDefault="00F408FD">
            <w:pPr>
              <w:spacing w:after="60" w:line="240" w:lineRule="auto"/>
              <w:rPr>
                <w:b/>
                <w:color w:val="FF0000"/>
              </w:rPr>
            </w:pPr>
            <w:r>
              <w:rPr>
                <w:b/>
              </w:rPr>
              <w:t>İçerikler (ve kavramlar)</w:t>
            </w:r>
            <w:r w:rsidR="00DE0123">
              <w:rPr>
                <w:b/>
              </w:rPr>
              <w:t xml:space="preserve">: </w:t>
            </w:r>
          </w:p>
        </w:tc>
        <w:tc>
          <w:tcPr>
            <w:tcW w:w="8648" w:type="dxa"/>
            <w:tcBorders>
              <w:bottom w:val="dashed" w:sz="4" w:space="0" w:color="000000"/>
            </w:tcBorders>
            <w:shd w:val="clear" w:color="auto" w:fill="auto"/>
          </w:tcPr>
          <w:p w:rsidR="005740E8" w:rsidRDefault="00F408FD">
            <w:pPr>
              <w:spacing w:after="0" w:line="240" w:lineRule="auto"/>
              <w:rPr>
                <w:b/>
                <w:color w:val="FF0000"/>
              </w:rPr>
            </w:pPr>
            <w:r>
              <w:rPr>
                <w:b/>
              </w:rPr>
              <w:t>Değerlendirme Standartları</w:t>
            </w:r>
            <w:r w:rsidR="00DE0123">
              <w:rPr>
                <w:b/>
              </w:rPr>
              <w:t xml:space="preserve">: </w:t>
            </w:r>
          </w:p>
        </w:tc>
      </w:tr>
      <w:tr w:rsidR="005740E8" w:rsidRPr="00380114">
        <w:tc>
          <w:tcPr>
            <w:tcW w:w="5386" w:type="dxa"/>
            <w:tcBorders>
              <w:top w:val="dashed" w:sz="4" w:space="0" w:color="000000"/>
              <w:bottom w:val="dashed" w:sz="4" w:space="0" w:color="000000"/>
            </w:tcBorders>
            <w:shd w:val="clear" w:color="auto" w:fill="auto"/>
          </w:tcPr>
          <w:p w:rsidR="00380114" w:rsidRPr="00380114" w:rsidRDefault="00380114" w:rsidP="00380114">
            <w:pPr>
              <w:numPr>
                <w:ilvl w:val="0"/>
                <w:numId w:val="14"/>
              </w:numPr>
              <w:spacing w:after="0" w:line="276" w:lineRule="auto"/>
              <w:rPr>
                <w:b/>
                <w:color w:val="000000" w:themeColor="text1"/>
              </w:rPr>
            </w:pPr>
            <w:r w:rsidRPr="00380114">
              <w:rPr>
                <w:b/>
                <w:color w:val="000000" w:themeColor="text1"/>
              </w:rPr>
              <w:t>Plastik kalıplama</w:t>
            </w:r>
          </w:p>
          <w:p w:rsidR="005740E8" w:rsidRPr="00380114" w:rsidRDefault="00380114" w:rsidP="00380114">
            <w:pPr>
              <w:spacing w:after="60" w:line="240" w:lineRule="auto"/>
              <w:ind w:left="360"/>
              <w:rPr>
                <w:color w:val="FF0000"/>
              </w:rPr>
            </w:pPr>
            <w:r w:rsidRPr="00380114">
              <w:rPr>
                <w:color w:val="000000" w:themeColor="text1"/>
              </w:rPr>
              <w:t>(heykel, galeri heykeli, minyatür, anıtsal heykel, sabun, balmumu, mekan, kontrast, uyum)</w:t>
            </w:r>
          </w:p>
        </w:tc>
        <w:tc>
          <w:tcPr>
            <w:tcW w:w="8648" w:type="dxa"/>
            <w:tcBorders>
              <w:top w:val="dashed" w:sz="4" w:space="0" w:color="000000"/>
              <w:bottom w:val="dashed" w:sz="4" w:space="0" w:color="000000"/>
            </w:tcBorders>
            <w:shd w:val="clear" w:color="auto" w:fill="auto"/>
          </w:tcPr>
          <w:p w:rsidR="00380114" w:rsidRPr="00380114" w:rsidRDefault="00380114" w:rsidP="00380114">
            <w:pPr>
              <w:numPr>
                <w:ilvl w:val="0"/>
                <w:numId w:val="14"/>
              </w:numPr>
              <w:spacing w:after="0" w:line="240" w:lineRule="auto"/>
              <w:rPr>
                <w:lang w:val="mk-MK"/>
              </w:rPr>
            </w:pPr>
            <w:r w:rsidRPr="00380114">
              <w:rPr>
                <w:lang w:val="mk-MK"/>
              </w:rPr>
              <w:t>Galeri heykeli, minyatür ve anıtsal heykel arasında ayrım yapın.</w:t>
            </w:r>
          </w:p>
          <w:p w:rsidR="00380114" w:rsidRPr="00380114" w:rsidRDefault="00380114" w:rsidP="00380114">
            <w:pPr>
              <w:numPr>
                <w:ilvl w:val="0"/>
                <w:numId w:val="14"/>
              </w:numPr>
              <w:spacing w:after="0" w:line="240" w:lineRule="auto"/>
              <w:rPr>
                <w:lang w:val="mk-MK"/>
              </w:rPr>
            </w:pPr>
            <w:r w:rsidRPr="00380114">
              <w:rPr>
                <w:lang w:val="mk-MK"/>
              </w:rPr>
              <w:t>Sabun/balmumu minyatürü yaparken oyma tekniğini uygular.</w:t>
            </w:r>
          </w:p>
          <w:p w:rsidR="00380114" w:rsidRPr="00380114" w:rsidRDefault="00380114" w:rsidP="00380114">
            <w:pPr>
              <w:numPr>
                <w:ilvl w:val="0"/>
                <w:numId w:val="14"/>
              </w:numPr>
              <w:spacing w:after="0" w:line="240" w:lineRule="auto"/>
              <w:rPr>
                <w:lang w:val="mk-MK"/>
              </w:rPr>
            </w:pPr>
            <w:r w:rsidRPr="00380114">
              <w:rPr>
                <w:lang w:val="mk-MK"/>
              </w:rPr>
              <w:t>Üç boyutlu bir çalışmadaki boyut ve şekillerin kontrastını ve uyumunu tanımlar.</w:t>
            </w:r>
          </w:p>
          <w:p w:rsidR="00380114" w:rsidRPr="00380114" w:rsidRDefault="00380114" w:rsidP="00380114">
            <w:pPr>
              <w:numPr>
                <w:ilvl w:val="0"/>
                <w:numId w:val="14"/>
              </w:numPr>
              <w:spacing w:after="0" w:line="240" w:lineRule="auto"/>
              <w:rPr>
                <w:lang w:val="mk-MK"/>
              </w:rPr>
            </w:pPr>
            <w:r w:rsidRPr="00380114">
              <w:rPr>
                <w:lang w:val="mk-MK"/>
              </w:rPr>
              <w:t>Heykel yaparken kartonla kalıplama uygular.</w:t>
            </w:r>
          </w:p>
          <w:p w:rsidR="00380114" w:rsidRPr="00380114" w:rsidRDefault="00380114" w:rsidP="00380114">
            <w:pPr>
              <w:numPr>
                <w:ilvl w:val="0"/>
                <w:numId w:val="14"/>
              </w:numPr>
              <w:spacing w:after="0" w:line="240" w:lineRule="auto"/>
              <w:rPr>
                <w:lang w:val="mk-MK"/>
              </w:rPr>
            </w:pPr>
            <w:r w:rsidRPr="00380114">
              <w:rPr>
                <w:lang w:val="mk-MK"/>
              </w:rPr>
              <w:t>Uzayda birden fazla malzemeden karmaşık heykeller oluşturur.</w:t>
            </w:r>
          </w:p>
          <w:p w:rsidR="005740E8" w:rsidRPr="00380114" w:rsidRDefault="00380114" w:rsidP="00380114">
            <w:pPr>
              <w:pStyle w:val="ListParagraph"/>
              <w:numPr>
                <w:ilvl w:val="0"/>
                <w:numId w:val="14"/>
              </w:numPr>
              <w:rPr>
                <w:color w:val="000000" w:themeColor="text1"/>
                <w:lang w:val="mk-MK"/>
              </w:rPr>
            </w:pPr>
            <w:r w:rsidRPr="00380114">
              <w:rPr>
                <w:lang w:val="mk-MK"/>
              </w:rPr>
              <w:t>Yapılan heykelin anlamını/sembolizmini yorumlar.</w:t>
            </w:r>
          </w:p>
        </w:tc>
      </w:tr>
      <w:tr w:rsidR="005740E8" w:rsidRPr="00380114">
        <w:tc>
          <w:tcPr>
            <w:tcW w:w="5386" w:type="dxa"/>
            <w:tcBorders>
              <w:top w:val="dashed" w:sz="4" w:space="0" w:color="000000"/>
              <w:bottom w:val="dashed" w:sz="4" w:space="0" w:color="000000"/>
            </w:tcBorders>
            <w:shd w:val="clear" w:color="auto" w:fill="auto"/>
          </w:tcPr>
          <w:p w:rsidR="00380114" w:rsidRPr="00380114" w:rsidRDefault="00380114" w:rsidP="00380114">
            <w:pPr>
              <w:numPr>
                <w:ilvl w:val="0"/>
                <w:numId w:val="14"/>
              </w:numPr>
              <w:spacing w:after="0" w:line="276" w:lineRule="auto"/>
              <w:rPr>
                <w:b/>
                <w:color w:val="000000" w:themeColor="text1"/>
              </w:rPr>
            </w:pPr>
            <w:r w:rsidRPr="00380114">
              <w:rPr>
                <w:b/>
                <w:color w:val="000000" w:themeColor="text1"/>
              </w:rPr>
              <w:t>3 boyutlu tasarım ve görsel iletişim</w:t>
            </w:r>
          </w:p>
          <w:p w:rsidR="005740E8" w:rsidRPr="00380114" w:rsidRDefault="00380114" w:rsidP="00380114">
            <w:pPr>
              <w:spacing w:after="60" w:line="240" w:lineRule="auto"/>
              <w:ind w:left="360"/>
              <w:rPr>
                <w:color w:val="00B050"/>
              </w:rPr>
            </w:pPr>
            <w:r w:rsidRPr="00380114">
              <w:rPr>
                <w:color w:val="000000" w:themeColor="text1"/>
              </w:rPr>
              <w:t>(takı tasarımı, seri ürün, özgün, ritim, stilizasyon, telkari, ambalaj, Quiling)</w:t>
            </w:r>
          </w:p>
        </w:tc>
        <w:tc>
          <w:tcPr>
            <w:tcW w:w="8648" w:type="dxa"/>
            <w:tcBorders>
              <w:top w:val="dashed" w:sz="4" w:space="0" w:color="000000"/>
              <w:bottom w:val="dashed" w:sz="4" w:space="0" w:color="000000"/>
            </w:tcBorders>
            <w:shd w:val="clear" w:color="auto" w:fill="auto"/>
          </w:tcPr>
          <w:p w:rsidR="00380114" w:rsidRPr="00380114" w:rsidRDefault="00380114" w:rsidP="00380114">
            <w:pPr>
              <w:numPr>
                <w:ilvl w:val="0"/>
                <w:numId w:val="14"/>
              </w:numPr>
              <w:tabs>
                <w:tab w:val="left" w:pos="420"/>
              </w:tabs>
              <w:spacing w:after="0" w:line="276" w:lineRule="auto"/>
              <w:jc w:val="both"/>
              <w:rPr>
                <w:color w:val="000000" w:themeColor="text1"/>
                <w:lang w:val="mk-MK"/>
              </w:rPr>
            </w:pPr>
            <w:r w:rsidRPr="00380114">
              <w:rPr>
                <w:color w:val="000000" w:themeColor="text1"/>
                <w:lang w:val="mk-MK"/>
              </w:rPr>
              <w:t>Takı tasarımı alanından bir ürünü tanır.</w:t>
            </w:r>
          </w:p>
          <w:p w:rsidR="00380114" w:rsidRPr="00380114" w:rsidRDefault="00380114" w:rsidP="00380114">
            <w:pPr>
              <w:numPr>
                <w:ilvl w:val="0"/>
                <w:numId w:val="14"/>
              </w:numPr>
              <w:tabs>
                <w:tab w:val="left" w:pos="420"/>
              </w:tabs>
              <w:spacing w:after="0" w:line="276" w:lineRule="auto"/>
              <w:jc w:val="both"/>
              <w:rPr>
                <w:color w:val="000000" w:themeColor="text1"/>
                <w:lang w:val="mk-MK"/>
              </w:rPr>
            </w:pPr>
            <w:r w:rsidRPr="00380114">
              <w:rPr>
                <w:color w:val="000000" w:themeColor="text1"/>
                <w:lang w:val="mk-MK"/>
              </w:rPr>
              <w:t>Takı tasarlarken stilize formlar uygular.</w:t>
            </w:r>
          </w:p>
          <w:p w:rsidR="00380114" w:rsidRPr="00380114" w:rsidRDefault="00380114" w:rsidP="00380114">
            <w:pPr>
              <w:numPr>
                <w:ilvl w:val="0"/>
                <w:numId w:val="14"/>
              </w:numPr>
              <w:tabs>
                <w:tab w:val="left" w:pos="420"/>
              </w:tabs>
              <w:spacing w:after="0" w:line="276" w:lineRule="auto"/>
              <w:jc w:val="both"/>
              <w:rPr>
                <w:color w:val="000000" w:themeColor="text1"/>
                <w:lang w:val="mk-MK"/>
              </w:rPr>
            </w:pPr>
            <w:r w:rsidRPr="00380114">
              <w:rPr>
                <w:color w:val="000000" w:themeColor="text1"/>
                <w:lang w:val="mk-MK"/>
              </w:rPr>
              <w:t>Quiling tekniğinde telkari için fikir çözümü oluşturur.</w:t>
            </w:r>
          </w:p>
          <w:p w:rsidR="005740E8" w:rsidRPr="00380114" w:rsidRDefault="00380114" w:rsidP="00380114">
            <w:pPr>
              <w:numPr>
                <w:ilvl w:val="0"/>
                <w:numId w:val="14"/>
              </w:numPr>
              <w:tabs>
                <w:tab w:val="left" w:pos="420"/>
              </w:tabs>
              <w:spacing w:after="0" w:line="276" w:lineRule="auto"/>
              <w:jc w:val="both"/>
              <w:rPr>
                <w:color w:val="000000" w:themeColor="text1"/>
                <w:lang w:val="mk-MK"/>
              </w:rPr>
            </w:pPr>
            <w:r w:rsidRPr="00380114">
              <w:rPr>
                <w:color w:val="000000" w:themeColor="text1"/>
                <w:lang w:val="mk-MK"/>
              </w:rPr>
              <w:t>Ambalaj tasarımına yönelik kavramsal çözümler oluşturmak için grafik bilgisayar programlarını kullanır.</w:t>
            </w:r>
          </w:p>
        </w:tc>
      </w:tr>
      <w:tr w:rsidR="005740E8" w:rsidRPr="00C33BBD">
        <w:tc>
          <w:tcPr>
            <w:tcW w:w="14034" w:type="dxa"/>
            <w:gridSpan w:val="2"/>
            <w:shd w:val="clear" w:color="auto" w:fill="auto"/>
          </w:tcPr>
          <w:p w:rsidR="005740E8" w:rsidRDefault="00F408FD">
            <w:pPr>
              <w:spacing w:after="60" w:line="240" w:lineRule="auto"/>
              <w:rPr>
                <w:b/>
              </w:rPr>
            </w:pPr>
            <w:r>
              <w:rPr>
                <w:b/>
              </w:rPr>
              <w:lastRenderedPageBreak/>
              <w:t>Etkinlik örnekleri</w:t>
            </w:r>
          </w:p>
          <w:p w:rsidR="00380114" w:rsidRPr="00380114" w:rsidRDefault="00380114" w:rsidP="00380114">
            <w:pPr>
              <w:pStyle w:val="ListParagraph"/>
              <w:numPr>
                <w:ilvl w:val="1"/>
                <w:numId w:val="15"/>
              </w:numPr>
              <w:spacing w:after="0" w:line="276" w:lineRule="auto"/>
              <w:rPr>
                <w:lang w:val="mk-MK"/>
              </w:rPr>
            </w:pPr>
            <w:r w:rsidRPr="00380114">
              <w:rPr>
                <w:lang w:val="mk-MK"/>
              </w:rPr>
              <w:t>Öğrenciler küçük gruplara/çiftlere ayrılarak interneti kullanarak farklı heykel örneklerine bakarlar ve galeri heykeli, minyatür ve anıtsal heykel arasında ayrım yaparlar.</w:t>
            </w:r>
          </w:p>
          <w:p w:rsidR="00380114" w:rsidRPr="00380114" w:rsidRDefault="00380114" w:rsidP="00380114">
            <w:pPr>
              <w:pStyle w:val="ListParagraph"/>
              <w:numPr>
                <w:ilvl w:val="1"/>
                <w:numId w:val="15"/>
              </w:numPr>
              <w:spacing w:after="0" w:line="276" w:lineRule="auto"/>
              <w:rPr>
                <w:lang w:val="mk-MK"/>
              </w:rPr>
            </w:pPr>
            <w:r w:rsidRPr="00380114">
              <w:rPr>
                <w:lang w:val="mk-MK"/>
              </w:rPr>
              <w:t>Öğrenciler sabun/balmumu oyarak insan figürü motifli minyatürler yaparlar.</w:t>
            </w:r>
          </w:p>
          <w:p w:rsidR="00380114" w:rsidRPr="00380114" w:rsidRDefault="00380114" w:rsidP="00380114">
            <w:pPr>
              <w:pStyle w:val="ListParagraph"/>
              <w:numPr>
                <w:ilvl w:val="1"/>
                <w:numId w:val="15"/>
              </w:numPr>
              <w:spacing w:after="0" w:line="276" w:lineRule="auto"/>
              <w:rPr>
                <w:lang w:val="mk-MK"/>
              </w:rPr>
            </w:pPr>
            <w:r w:rsidRPr="00380114">
              <w:rPr>
                <w:lang w:val="mk-MK"/>
              </w:rPr>
              <w:t>Öğrenciler küçük gruplara/çiftlere ayrılarak çevredeki üç boyutlu sanat eserlerini ve nesneleri gözlemler, boyut ve şekillerin kontrast ve uyumunu tespit eder ve bulgularını diğerlerine sunarlar.</w:t>
            </w:r>
          </w:p>
          <w:p w:rsidR="005740E8" w:rsidRPr="00380114" w:rsidRDefault="00380114" w:rsidP="00380114">
            <w:pPr>
              <w:pStyle w:val="ListParagraph"/>
              <w:numPr>
                <w:ilvl w:val="1"/>
                <w:numId w:val="15"/>
              </w:numPr>
              <w:spacing w:after="0" w:line="276" w:lineRule="auto"/>
              <w:rPr>
                <w:lang w:val="mk-MK"/>
              </w:rPr>
            </w:pPr>
            <w:r w:rsidRPr="00380114">
              <w:rPr>
                <w:lang w:val="mk-MK"/>
              </w:rPr>
              <w:t>Öğrenciler Alexander Calder'in (hayvan şekilli) heykelleri örneğini takip ederek kartondan hayvan şekilli heykeller yaparlar ve bunları tempera boyalarla boyarlar.</w:t>
            </w:r>
          </w:p>
          <w:p w:rsidR="00380114" w:rsidRPr="00380114" w:rsidRDefault="00380114" w:rsidP="00380114">
            <w:pPr>
              <w:numPr>
                <w:ilvl w:val="1"/>
                <w:numId w:val="15"/>
              </w:numPr>
              <w:spacing w:after="0" w:line="276" w:lineRule="auto"/>
              <w:contextualSpacing/>
              <w:rPr>
                <w:color w:val="000000" w:themeColor="text1"/>
                <w:lang w:val="mk-MK"/>
              </w:rPr>
            </w:pPr>
            <w:r w:rsidRPr="00380114">
              <w:rPr>
                <w:color w:val="000000" w:themeColor="text1"/>
                <w:lang w:val="mk-MK"/>
              </w:rPr>
              <w:t>Öğrenciler büyük gruplara ayrılarak tellerden ve diğer malzemeleri (alüminyum folyo, karton, kumaş vb.) kendi seçtikleri bir motifle birleştirerek bir heykel oluştururlar. Öğrenciler eserlerini sergiler ve anlamlarını/sembolizmini yorumlayarak sınıf arkadaşlarına sunarlar.</w:t>
            </w:r>
          </w:p>
          <w:p w:rsidR="005740E8" w:rsidRPr="006B05ED" w:rsidRDefault="00380114" w:rsidP="00380114">
            <w:pPr>
              <w:pStyle w:val="ListParagraph"/>
              <w:numPr>
                <w:ilvl w:val="1"/>
                <w:numId w:val="15"/>
              </w:numPr>
              <w:spacing w:after="0" w:line="276" w:lineRule="auto"/>
              <w:rPr>
                <w:color w:val="000000" w:themeColor="text1"/>
                <w:lang w:val="mk-MK"/>
              </w:rPr>
            </w:pPr>
            <w:r w:rsidRPr="00380114">
              <w:rPr>
                <w:color w:val="000000" w:themeColor="text1"/>
              </w:rPr>
              <w:t>Küçük gruplara/çiftlere ayrılan öğrenciler, takının o zamanki ve şimdiki konusunu (tarih, benzersizlik ve seri üretim) araştırmak için interneti kullanır ve farklı takı örneklerine bakarlar. Daha sonra örnekler, sınıfa asıp sundukları eğitim diyagramlarını/posterlerini yazdırır ve oluşturur.</w:t>
            </w:r>
          </w:p>
          <w:p w:rsidR="00380114" w:rsidRPr="00380114" w:rsidRDefault="00380114" w:rsidP="00380114">
            <w:pPr>
              <w:pStyle w:val="ListParagraph"/>
              <w:numPr>
                <w:ilvl w:val="1"/>
                <w:numId w:val="15"/>
              </w:numPr>
              <w:spacing w:after="0" w:line="276" w:lineRule="auto"/>
              <w:rPr>
                <w:color w:val="000000" w:themeColor="text1"/>
                <w:lang w:val="mk-MK"/>
              </w:rPr>
            </w:pPr>
            <w:r w:rsidRPr="00380114">
              <w:rPr>
                <w:color w:val="000000" w:themeColor="text1"/>
                <w:lang w:val="mk-MK"/>
              </w:rPr>
              <w:t xml:space="preserve">Öğrenciler telkari tekniğinde takı yapımının gerekliliğini tartışırlar. Daha sonra kurşun kalem, </w:t>
            </w:r>
            <w:r>
              <w:rPr>
                <w:color w:val="000000" w:themeColor="text1"/>
                <w:lang w:val="mk-MK"/>
              </w:rPr>
              <w:t>mürekkep</w:t>
            </w:r>
            <w:r w:rsidRPr="00380114">
              <w:rPr>
                <w:color w:val="000000" w:themeColor="text1"/>
                <w:lang w:val="mk-MK"/>
              </w:rPr>
              <w:t xml:space="preserve"> vb. kullanarak takı (küpe, kolye, yüzük, bilezik, broş vb.) için fikir çözümü oluştururlar.</w:t>
            </w:r>
          </w:p>
          <w:p w:rsidR="00380114" w:rsidRPr="00380114" w:rsidRDefault="00380114" w:rsidP="00380114">
            <w:pPr>
              <w:pStyle w:val="ListParagraph"/>
              <w:numPr>
                <w:ilvl w:val="1"/>
                <w:numId w:val="15"/>
              </w:numPr>
              <w:spacing w:after="0" w:line="276" w:lineRule="auto"/>
              <w:rPr>
                <w:color w:val="000000" w:themeColor="text1"/>
                <w:lang w:val="mk-MK"/>
              </w:rPr>
            </w:pPr>
            <w:r w:rsidRPr="00380114">
              <w:rPr>
                <w:color w:val="000000" w:themeColor="text1"/>
                <w:lang w:val="mk-MK"/>
              </w:rPr>
              <w:t>Öğrenciler Quiling tekniğinde "Benim eşsiz telkari takılarım" motifli bir çalışma gerçekleştirirler.</w:t>
            </w:r>
          </w:p>
          <w:p w:rsidR="005740E8" w:rsidRPr="006B05ED" w:rsidRDefault="00380114" w:rsidP="00380114">
            <w:pPr>
              <w:pStyle w:val="ListParagraph"/>
              <w:numPr>
                <w:ilvl w:val="1"/>
                <w:numId w:val="15"/>
              </w:numPr>
              <w:spacing w:after="0" w:line="276" w:lineRule="auto"/>
              <w:rPr>
                <w:color w:val="000000" w:themeColor="text1"/>
                <w:lang w:val="mk-MK"/>
              </w:rPr>
            </w:pPr>
            <w:r w:rsidRPr="00380114">
              <w:rPr>
                <w:color w:val="000000" w:themeColor="text1"/>
                <w:lang w:val="mk-MK"/>
              </w:rPr>
              <w:t>Öğrenciler ambalaj tasarımı için bir taslak (kavramsal çözüm) oluştururlar: Mücevher kutusu, grafik bilgisayar programları yardımıyla kendi fikirlerine göre. Hayal ettikleri eşya/mücevher ambalajının fikrini ve kullanımını tanımlayıp açıklayarak kavramsal çözümü sınıf arkadaşlarına sunarlar.</w:t>
            </w:r>
          </w:p>
        </w:tc>
      </w:tr>
    </w:tbl>
    <w:p w:rsidR="005740E8" w:rsidRPr="006B05ED" w:rsidRDefault="005740E8">
      <w:pPr>
        <w:rPr>
          <w:color w:val="FFFFFF" w:themeColor="background1"/>
          <w:lang w:val="mk-MK"/>
        </w:rPr>
      </w:pPr>
    </w:p>
    <w:p w:rsidR="005740E8" w:rsidRDefault="00380114">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FFFFFF" w:themeColor="background1"/>
          <w:spacing w:val="-4"/>
          <w:sz w:val="28"/>
          <w:szCs w:val="28"/>
          <w:lang w:val="mk-MK"/>
        </w:rPr>
      </w:pPr>
      <w:r w:rsidRPr="00380114">
        <w:rPr>
          <w:rFonts w:ascii="Arial Narrow" w:hAnsi="Arial Narrow"/>
          <w:b/>
          <w:color w:val="FFFFFF" w:themeColor="background1"/>
          <w:spacing w:val="-4"/>
          <w:sz w:val="28"/>
          <w:szCs w:val="28"/>
          <w:lang w:val="mk-MK"/>
        </w:rPr>
        <w:t>KAPSAYICILIK, CİNSİYET EŞİTLİĞİ/DUYARLILIK, KÜLTÜRLERARASILIK VE MÜFREDATLAR ARASI ENTEGRASYON</w:t>
      </w:r>
    </w:p>
    <w:p w:rsidR="00380114" w:rsidRPr="00380114" w:rsidRDefault="00DE0123" w:rsidP="00380114">
      <w:pPr>
        <w:spacing w:line="276" w:lineRule="auto"/>
        <w:jc w:val="both"/>
        <w:rPr>
          <w:bCs/>
          <w:color w:val="000000" w:themeColor="text1"/>
          <w:lang w:val="mk-MK"/>
        </w:rPr>
      </w:pPr>
      <w:r>
        <w:rPr>
          <w:bCs/>
          <w:color w:val="000000" w:themeColor="text1"/>
          <w:lang w:val="mk-MK"/>
        </w:rPr>
        <w:t xml:space="preserve"> </w:t>
      </w:r>
      <w:r>
        <w:rPr>
          <w:bCs/>
          <w:color w:val="000000" w:themeColor="text1"/>
          <w:lang w:val="mk-MK"/>
        </w:rPr>
        <w:tab/>
      </w:r>
      <w:r w:rsidR="00380114" w:rsidRPr="00380114">
        <w:rPr>
          <w:bCs/>
          <w:color w:val="000000" w:themeColor="text1"/>
          <w:lang w:val="mk-MK"/>
        </w:rP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380114" w:rsidRPr="00380114" w:rsidRDefault="00380114" w:rsidP="00380114">
      <w:pPr>
        <w:spacing w:line="276" w:lineRule="auto"/>
        <w:jc w:val="both"/>
        <w:rPr>
          <w:bCs/>
          <w:color w:val="000000" w:themeColor="text1"/>
          <w:lang w:val="mk-MK"/>
        </w:rPr>
      </w:pPr>
      <w:r w:rsidRPr="00380114">
        <w:rPr>
          <w:bCs/>
          <w:color w:val="000000" w:themeColor="text1"/>
          <w:lang w:val="mk-MK"/>
        </w:rP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5740E8" w:rsidRDefault="00380114" w:rsidP="00380114">
      <w:pPr>
        <w:spacing w:line="276" w:lineRule="auto"/>
        <w:jc w:val="both"/>
        <w:rPr>
          <w:bCs/>
          <w:color w:val="000000" w:themeColor="text1"/>
          <w:lang w:val="mk-MK"/>
        </w:rPr>
      </w:pPr>
      <w:r w:rsidRPr="00380114">
        <w:rPr>
          <w:bCs/>
          <w:color w:val="000000" w:themeColor="text1"/>
          <w:lang w:val="mk-MK"/>
        </w:rPr>
        <w:lastRenderedPageBreak/>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5740E8" w:rsidRPr="006B05ED" w:rsidRDefault="005740E8">
      <w:pPr>
        <w:spacing w:after="0"/>
        <w:ind w:firstLine="720"/>
        <w:rPr>
          <w:color w:val="000000" w:themeColor="text1"/>
          <w:lang w:val="mk-MK"/>
        </w:rPr>
      </w:pPr>
    </w:p>
    <w:p w:rsidR="005740E8" w:rsidRPr="006B05ED" w:rsidRDefault="005740E8">
      <w:pPr>
        <w:spacing w:after="0"/>
        <w:ind w:firstLine="709"/>
        <w:rPr>
          <w:b/>
          <w:color w:val="000000" w:themeColor="text1"/>
          <w:lang w:val="mk-MK"/>
        </w:rPr>
      </w:pPr>
    </w:p>
    <w:p w:rsidR="005740E8" w:rsidRPr="006B05ED" w:rsidRDefault="0023118C">
      <w:pPr>
        <w:pBdr>
          <w:top w:val="single" w:sz="4" w:space="1" w:color="000000"/>
          <w:left w:val="single" w:sz="4" w:space="4" w:color="000000"/>
          <w:bottom w:val="single" w:sz="4" w:space="1" w:color="000000"/>
          <w:right w:val="single" w:sz="4" w:space="4" w:color="000000"/>
        </w:pBdr>
        <w:shd w:val="clear" w:color="auto" w:fill="2F5496"/>
        <w:spacing w:after="0"/>
        <w:rPr>
          <w:rFonts w:ascii="Arial Narrow" w:eastAsia="Arial Narrow" w:hAnsi="Arial Narrow" w:cs="Arial Narrow"/>
          <w:b/>
          <w:color w:val="FFFFFF" w:themeColor="background1"/>
          <w:sz w:val="28"/>
          <w:szCs w:val="28"/>
          <w:lang w:val="mk-MK"/>
        </w:rPr>
      </w:pPr>
      <w:r w:rsidRPr="0023118C">
        <w:rPr>
          <w:rFonts w:ascii="Arial Narrow" w:eastAsia="Arial Narrow" w:hAnsi="Arial Narrow" w:cs="Arial Narrow"/>
          <w:b/>
          <w:color w:val="FFFFFF" w:themeColor="background1"/>
          <w:sz w:val="28"/>
          <w:szCs w:val="28"/>
          <w:lang w:val="mk-MK"/>
        </w:rPr>
        <w:t>ÖĞRENCİ BAŞARILARININ DEĞERLENDİRİLMESİ</w:t>
      </w:r>
      <w:r w:rsidR="00DE0123" w:rsidRPr="006B05ED">
        <w:rPr>
          <w:rFonts w:ascii="Arial Narrow" w:eastAsia="Arial Narrow" w:hAnsi="Arial Narrow" w:cs="Arial Narrow"/>
          <w:b/>
          <w:color w:val="FFFFFF" w:themeColor="background1"/>
          <w:sz w:val="28"/>
          <w:szCs w:val="28"/>
          <w:lang w:val="mk-MK"/>
        </w:rPr>
        <w:t xml:space="preserve"> </w:t>
      </w:r>
    </w:p>
    <w:p w:rsidR="005740E8" w:rsidRPr="006B05ED" w:rsidRDefault="005740E8">
      <w:pPr>
        <w:spacing w:after="0" w:line="240" w:lineRule="auto"/>
        <w:ind w:firstLine="633"/>
        <w:jc w:val="both"/>
        <w:rPr>
          <w:color w:val="000000" w:themeColor="text1"/>
          <w:lang w:val="mk-MK"/>
        </w:rPr>
      </w:pPr>
    </w:p>
    <w:p w:rsidR="005740E8" w:rsidRDefault="005B2124">
      <w:pPr>
        <w:spacing w:after="0" w:line="240" w:lineRule="auto"/>
        <w:ind w:firstLine="633"/>
        <w:jc w:val="both"/>
        <w:rPr>
          <w:color w:val="000000" w:themeColor="text1"/>
          <w:lang w:val="mk-MK"/>
        </w:rPr>
      </w:pPr>
      <w:r w:rsidRPr="005B2124">
        <w:rPr>
          <w:color w:val="000000" w:themeColor="text1"/>
          <w:lang w:val="mk-MK"/>
        </w:rPr>
        <w:t>Öğrencilerin beklenen değerlendirme standartlarına ulaşmasını sağlamak için öğretmen, öğrencilerin öğretme ve öğrenme sırasındaki faaliyetlerini sürekli olarak izler ve her öğrencinin gelişimi hakkında bilgi toplar. Etkinliklere katılım için öğrencilere, etkinliğin/görevi gerçekleştirmedeki başarı düzeyini gösteren geri bildirimler alınır ve iyileştirme yönünde yönlendirmeler yapılır (biçimlendirici değerlendirme). Bu amaçla öğretme</w:t>
      </w:r>
      <w:r>
        <w:rPr>
          <w:color w:val="000000" w:themeColor="text1"/>
          <w:lang w:val="mk-MK"/>
        </w:rPr>
        <w:t>n onları izler ve değerlendirir</w:t>
      </w:r>
      <w:r w:rsidR="00DE0123">
        <w:rPr>
          <w:color w:val="000000" w:themeColor="text1"/>
          <w:lang w:val="mk-MK"/>
        </w:rPr>
        <w:t>:</w:t>
      </w:r>
    </w:p>
    <w:p w:rsidR="005B2124" w:rsidRPr="005B2124"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öğretmen veya sınıf arkadaşları tarafından sorulan sorulara sözlü cevaplar;</w:t>
      </w:r>
    </w:p>
    <w:p w:rsidR="005B2124" w:rsidRPr="005B2124"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öğrencinin gözlemlediği, sonuçları sunduğu araştırma faaliyetleri;</w:t>
      </w:r>
    </w:p>
    <w:p w:rsidR="005B2124" w:rsidRPr="005B2124"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kendi ve ortak işlerin üretimi sırasında derslerin pratik performansı ve faaliyetleri;</w:t>
      </w:r>
    </w:p>
    <w:p w:rsidR="005B2124" w:rsidRPr="005B2124"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yapımlar (çizimler, resimler, grafikler, heykeller, tasarımlar, illüstrasyonlar, sunumlar, modeller, vb.);</w:t>
      </w:r>
    </w:p>
    <w:p w:rsidR="005B2124" w:rsidRPr="005B2124"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sanat eserlerinin ve öğrenci yaratımlarının estetik değerlendirmesi;</w:t>
      </w:r>
    </w:p>
    <w:p w:rsidR="005740E8" w:rsidRPr="006B05ED" w:rsidRDefault="005B2124" w:rsidP="005B212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lang w:val="mk-MK"/>
        </w:rPr>
      </w:pPr>
      <w:r w:rsidRPr="005B2124">
        <w:rPr>
          <w:color w:val="000000" w:themeColor="text1"/>
          <w:lang w:val="mk-MK"/>
        </w:rPr>
        <w:t>öğretimin bir parçası olan sınavların (kısa testler) cevapları</w:t>
      </w:r>
      <w:r w:rsidR="00DE0123" w:rsidRPr="006B05ED">
        <w:rPr>
          <w:color w:val="000000" w:themeColor="text1"/>
          <w:lang w:val="mk-MK"/>
        </w:rPr>
        <w:t>.</w:t>
      </w:r>
    </w:p>
    <w:p w:rsidR="00B91F81" w:rsidRPr="005B2124" w:rsidRDefault="005B2124">
      <w:pPr>
        <w:spacing w:before="240" w:after="0" w:line="240" w:lineRule="auto"/>
        <w:ind w:firstLine="720"/>
        <w:jc w:val="both"/>
        <w:rPr>
          <w:color w:val="000000" w:themeColor="text1"/>
          <w:lang w:val="tr-TR"/>
        </w:rPr>
      </w:pPr>
      <w:r w:rsidRPr="005B2124">
        <w:rPr>
          <w:color w:val="000000" w:themeColor="text1"/>
          <w:lang w:val="mk-MK"/>
        </w:rPr>
        <w:t>Her konunun öğrenimini tamamladıktan sonra öğrenci, ulaştığı Değerlendirme Standartları'nın sayısal bir özet notunu alır. Sayısal özetleyici değerlendirme, çeşitli biçimlendirici değerlendirme teknikleri aracılığıyla oluşturulan ilerleme değerlendirmesiyle birlikte sözlü cevaplar ve sanat dili bilgi testi aracılığıyla pratik yaratıcı faaliyetlerde ve teorik kısımda elde edilen sonucun bir kombinasyonu olarak gerçekleştiril</w:t>
      </w:r>
      <w:r>
        <w:rPr>
          <w:color w:val="000000" w:themeColor="text1"/>
          <w:lang w:val="tr-TR"/>
        </w:rPr>
        <w:t>ir.</w:t>
      </w:r>
    </w:p>
    <w:p w:rsidR="005740E8" w:rsidRPr="006B05ED" w:rsidRDefault="005740E8">
      <w:pPr>
        <w:spacing w:after="0" w:line="240" w:lineRule="auto"/>
        <w:jc w:val="both"/>
        <w:rPr>
          <w:color w:val="000000" w:themeColor="text1"/>
          <w:lang w:val="mk-MK"/>
        </w:rPr>
      </w:pPr>
      <w:bookmarkStart w:id="2" w:name="_heading=h.30j0zll" w:colFirst="0" w:colLast="0"/>
      <w:bookmarkEnd w:id="2"/>
    </w:p>
    <w:tbl>
      <w:tblPr>
        <w:tblStyle w:val="Style401"/>
        <w:tblW w:w="13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3"/>
        <w:gridCol w:w="9053"/>
      </w:tblGrid>
      <w:tr w:rsidR="005B2124" w:rsidTr="000878BD">
        <w:tc>
          <w:tcPr>
            <w:tcW w:w="39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2124" w:rsidRPr="005B2124" w:rsidRDefault="005B2124" w:rsidP="000878BD">
            <w:pPr>
              <w:spacing w:after="0" w:line="240" w:lineRule="auto"/>
              <w:rPr>
                <w:b/>
                <w:lang w:val="mk-MK"/>
              </w:rPr>
            </w:pPr>
            <w:r w:rsidRPr="005B2124">
              <w:rPr>
                <w:b/>
                <w:lang w:val="mk-MK"/>
              </w:rPr>
              <w:t>Eğitim müfredatının uygulamaya geçtiği tarih</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Pr>
          <w:p w:rsidR="005B2124" w:rsidRDefault="005B2124" w:rsidP="005B2124">
            <w:pPr>
              <w:spacing w:after="0" w:line="240" w:lineRule="auto"/>
            </w:pPr>
            <w:r>
              <w:t>2024/2025 akademik yılı</w:t>
            </w:r>
          </w:p>
        </w:tc>
      </w:tr>
      <w:tr w:rsidR="005B2124" w:rsidTr="000878BD">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5B2124" w:rsidRDefault="005B2124" w:rsidP="000878BD">
            <w:pPr>
              <w:spacing w:after="0" w:line="240" w:lineRule="auto"/>
              <w:rPr>
                <w:b/>
              </w:rPr>
            </w:pPr>
            <w:r>
              <w:rPr>
                <w:b/>
              </w:rPr>
              <w:t>Programı hazırlayan kurum</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5B2124" w:rsidRDefault="005B2124" w:rsidP="000878BD">
            <w:pPr>
              <w:spacing w:after="0" w:line="240" w:lineRule="auto"/>
            </w:pPr>
            <w:r>
              <w:t>Eğitim Geliştirme Bürosu</w:t>
            </w:r>
          </w:p>
        </w:tc>
      </w:tr>
      <w:tr w:rsidR="005B2124" w:rsidTr="000878BD">
        <w:trPr>
          <w:trHeight w:val="2276"/>
        </w:trPr>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5B2124" w:rsidRDefault="005B2124" w:rsidP="000878BD">
            <w:pPr>
              <w:spacing w:after="0" w:line="240" w:lineRule="auto"/>
              <w:rPr>
                <w:b/>
              </w:rPr>
            </w:pPr>
            <w:r>
              <w:rPr>
                <w:b/>
              </w:rPr>
              <w:t xml:space="preserve">Temel Eğitim Kanunu'nun 30. Maddesinin 3. paragrafı uyarınca ("Kuzey Makedonya Cumhuriyeti Resmi Gazetesi " 161/19 ve 229/20), Eğitim ve Bilim Bakanı VII. sınıf için </w:t>
            </w:r>
            <w:r>
              <w:rPr>
                <w:b/>
                <w:i/>
              </w:rPr>
              <w:t xml:space="preserve">Sanat eğitimi </w:t>
            </w:r>
            <w:r>
              <w:rPr>
                <w:b/>
              </w:rPr>
              <w:t>müfredatını kabul etmiştir.</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5B2124" w:rsidRPr="001F59D9" w:rsidRDefault="005B2124" w:rsidP="000878BD">
            <w:pPr>
              <w:spacing w:after="0"/>
              <w:rPr>
                <w:rFonts w:eastAsia="StobiSans Regular"/>
              </w:rPr>
            </w:pPr>
          </w:p>
          <w:p w:rsidR="005B2124" w:rsidRPr="001F59D9" w:rsidRDefault="005B2124" w:rsidP="000878BD">
            <w:pPr>
              <w:spacing w:after="0"/>
              <w:rPr>
                <w:rFonts w:eastAsia="StobiSans Regular"/>
              </w:rPr>
            </w:pPr>
            <w:r>
              <w:rPr>
                <w:rFonts w:eastAsia="StobiSans Regular"/>
              </w:rPr>
              <w:t>no</w:t>
            </w:r>
            <w:r w:rsidRPr="001F59D9">
              <w:rPr>
                <w:rFonts w:eastAsia="StobiSans Regular"/>
              </w:rPr>
              <w:t>. ___________</w:t>
            </w:r>
          </w:p>
          <w:p w:rsidR="005B2124" w:rsidRPr="001F59D9" w:rsidRDefault="005B2124" w:rsidP="000878BD">
            <w:pPr>
              <w:spacing w:after="0"/>
              <w:rPr>
                <w:rFonts w:eastAsia="StobiSans Regular"/>
              </w:rPr>
            </w:pPr>
            <w:r w:rsidRPr="001F59D9">
              <w:rPr>
                <w:rFonts w:eastAsia="StobiSans Regular"/>
              </w:rPr>
              <w:t>_______________ yıl</w:t>
            </w:r>
          </w:p>
          <w:p w:rsidR="005B2124" w:rsidRPr="001F59D9" w:rsidRDefault="005B2124" w:rsidP="000878BD">
            <w:pPr>
              <w:spacing w:after="0"/>
              <w:rPr>
                <w:rFonts w:eastAsia="StobiSans Regular"/>
              </w:rPr>
            </w:pPr>
          </w:p>
          <w:p w:rsidR="005B2124" w:rsidRDefault="005B2124" w:rsidP="000878BD">
            <w:pPr>
              <w:spacing w:line="276" w:lineRule="auto"/>
              <w:rPr>
                <w:b/>
                <w:lang w:val="tr-TR"/>
              </w:rPr>
            </w:pPr>
            <w:r>
              <w:rPr>
                <w:rFonts w:eastAsia="Times New Roman"/>
                <w:lang w:val="tr-TR"/>
              </w:rPr>
              <w:t xml:space="preserve">                                                                                                            </w:t>
            </w:r>
            <w:r>
              <w:rPr>
                <w:b/>
                <w:lang w:val="tr-TR"/>
              </w:rPr>
              <w:t>Eğitim ve Bilim Bakanı</w:t>
            </w:r>
          </w:p>
          <w:p w:rsidR="005B2124" w:rsidRDefault="005B2124" w:rsidP="000878BD">
            <w:pPr>
              <w:spacing w:line="276" w:lineRule="auto"/>
              <w:rPr>
                <w:b/>
                <w:lang w:val="tr-TR"/>
              </w:rPr>
            </w:pPr>
            <w:r>
              <w:rPr>
                <w:b/>
                <w:lang w:val="tr-TR"/>
              </w:rPr>
              <w:t xml:space="preserve">                                                                                                             Doç. Dr. Jeton Shaqiri</w:t>
            </w:r>
          </w:p>
          <w:p w:rsidR="005B2124" w:rsidRPr="001F59D9" w:rsidRDefault="005B2124" w:rsidP="000878BD">
            <w:pPr>
              <w:spacing w:after="0" w:line="276" w:lineRule="auto"/>
              <w:jc w:val="center"/>
              <w:rPr>
                <w:rFonts w:eastAsia="Times New Roman"/>
                <w:lang w:val="mk-MK"/>
              </w:rPr>
            </w:pPr>
            <w:r>
              <w:rPr>
                <w:lang w:val="tr-TR"/>
              </w:rPr>
              <w:t xml:space="preserve">                                                                                                  ___________________________</w:t>
            </w:r>
          </w:p>
          <w:p w:rsidR="005B2124" w:rsidRDefault="005B2124" w:rsidP="000878BD">
            <w:pPr>
              <w:spacing w:after="0" w:line="276" w:lineRule="auto"/>
            </w:pPr>
          </w:p>
        </w:tc>
      </w:tr>
    </w:tbl>
    <w:p w:rsidR="005740E8" w:rsidRDefault="005740E8">
      <w:pPr>
        <w:rPr>
          <w:color w:val="000000" w:themeColor="text1"/>
        </w:rPr>
      </w:pPr>
    </w:p>
    <w:sectPr w:rsidR="005740E8">
      <w:pgSz w:w="16838" w:h="11906" w:orient="landscape"/>
      <w:pgMar w:top="709" w:right="1530" w:bottom="709" w:left="135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F2" w:rsidRDefault="003213F2">
      <w:pPr>
        <w:spacing w:line="240" w:lineRule="auto"/>
      </w:pPr>
      <w:r>
        <w:separator/>
      </w:r>
    </w:p>
  </w:endnote>
  <w:endnote w:type="continuationSeparator" w:id="0">
    <w:p w:rsidR="003213F2" w:rsidRDefault="00321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F2" w:rsidRDefault="003213F2">
      <w:pPr>
        <w:spacing w:after="0"/>
      </w:pPr>
      <w:r>
        <w:separator/>
      </w:r>
    </w:p>
  </w:footnote>
  <w:footnote w:type="continuationSeparator" w:id="0">
    <w:p w:rsidR="003213F2" w:rsidRDefault="003213F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D41"/>
    <w:multiLevelType w:val="multilevel"/>
    <w:tmpl w:val="071C6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26DD8"/>
    <w:multiLevelType w:val="multilevel"/>
    <w:tmpl w:val="08026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7B791A"/>
    <w:multiLevelType w:val="multilevel"/>
    <w:tmpl w:val="137B791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33B01EB9"/>
    <w:multiLevelType w:val="multilevel"/>
    <w:tmpl w:val="33B01E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C40E05"/>
    <w:multiLevelType w:val="multilevel"/>
    <w:tmpl w:val="42C40E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A52F8E"/>
    <w:multiLevelType w:val="multilevel"/>
    <w:tmpl w:val="33B01E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4B594A"/>
    <w:multiLevelType w:val="multilevel"/>
    <w:tmpl w:val="4A4B594A"/>
    <w:lvl w:ilvl="0">
      <w:start w:val="1"/>
      <w:numFmt w:val="bullet"/>
      <w:lvlText w:val=""/>
      <w:lvlJc w:val="left"/>
      <w:pPr>
        <w:ind w:left="749" w:hanging="360"/>
      </w:pPr>
      <w:rPr>
        <w:rFonts w:ascii="Symbol" w:hAnsi="Symbol" w:hint="default"/>
        <w:color w:val="000000" w:themeColor="text1"/>
      </w:rPr>
    </w:lvl>
    <w:lvl w:ilvl="1">
      <w:numFmt w:val="bullet"/>
      <w:lvlText w:val="-"/>
      <w:lvlJc w:val="left"/>
      <w:pPr>
        <w:ind w:left="1469" w:hanging="360"/>
      </w:pPr>
      <w:rPr>
        <w:rFonts w:ascii="Calibri" w:eastAsia="Calibri" w:hAnsi="Calibri" w:cs="Calibri" w:hint="default"/>
      </w:rPr>
    </w:lvl>
    <w:lvl w:ilvl="2">
      <w:start w:val="1"/>
      <w:numFmt w:val="bullet"/>
      <w:lvlText w:val=""/>
      <w:lvlJc w:val="left"/>
      <w:pPr>
        <w:ind w:left="2189" w:hanging="360"/>
      </w:pPr>
      <w:rPr>
        <w:rFonts w:ascii="Wingdings" w:hAnsi="Wingdings" w:hint="default"/>
      </w:rPr>
    </w:lvl>
    <w:lvl w:ilvl="3">
      <w:start w:val="1"/>
      <w:numFmt w:val="bullet"/>
      <w:lvlText w:val=""/>
      <w:lvlJc w:val="left"/>
      <w:pPr>
        <w:ind w:left="2909" w:hanging="360"/>
      </w:pPr>
      <w:rPr>
        <w:rFonts w:ascii="Symbol" w:hAnsi="Symbol" w:hint="default"/>
      </w:rPr>
    </w:lvl>
    <w:lvl w:ilvl="4">
      <w:start w:val="1"/>
      <w:numFmt w:val="bullet"/>
      <w:lvlText w:val="o"/>
      <w:lvlJc w:val="left"/>
      <w:pPr>
        <w:ind w:left="3629" w:hanging="360"/>
      </w:pPr>
      <w:rPr>
        <w:rFonts w:ascii="Courier New" w:hAnsi="Courier New" w:cs="Courier New" w:hint="default"/>
      </w:rPr>
    </w:lvl>
    <w:lvl w:ilvl="5">
      <w:start w:val="1"/>
      <w:numFmt w:val="bullet"/>
      <w:lvlText w:val=""/>
      <w:lvlJc w:val="left"/>
      <w:pPr>
        <w:ind w:left="4349" w:hanging="360"/>
      </w:pPr>
      <w:rPr>
        <w:rFonts w:ascii="Wingdings" w:hAnsi="Wingdings" w:hint="default"/>
      </w:rPr>
    </w:lvl>
    <w:lvl w:ilvl="6">
      <w:start w:val="1"/>
      <w:numFmt w:val="bullet"/>
      <w:lvlText w:val=""/>
      <w:lvlJc w:val="left"/>
      <w:pPr>
        <w:ind w:left="5069" w:hanging="360"/>
      </w:pPr>
      <w:rPr>
        <w:rFonts w:ascii="Symbol" w:hAnsi="Symbol" w:hint="default"/>
      </w:rPr>
    </w:lvl>
    <w:lvl w:ilvl="7">
      <w:start w:val="1"/>
      <w:numFmt w:val="bullet"/>
      <w:lvlText w:val="o"/>
      <w:lvlJc w:val="left"/>
      <w:pPr>
        <w:ind w:left="5789" w:hanging="360"/>
      </w:pPr>
      <w:rPr>
        <w:rFonts w:ascii="Courier New" w:hAnsi="Courier New" w:cs="Courier New" w:hint="default"/>
      </w:rPr>
    </w:lvl>
    <w:lvl w:ilvl="8">
      <w:start w:val="1"/>
      <w:numFmt w:val="bullet"/>
      <w:lvlText w:val=""/>
      <w:lvlJc w:val="left"/>
      <w:pPr>
        <w:ind w:left="6509" w:hanging="360"/>
      </w:pPr>
      <w:rPr>
        <w:rFonts w:ascii="Wingdings" w:hAnsi="Wingdings" w:hint="default"/>
      </w:rPr>
    </w:lvl>
  </w:abstractNum>
  <w:abstractNum w:abstractNumId="7" w15:restartNumberingAfterBreak="0">
    <w:nsid w:val="4BB815EF"/>
    <w:multiLevelType w:val="multilevel"/>
    <w:tmpl w:val="4BB815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7E7A6B"/>
    <w:multiLevelType w:val="multilevel"/>
    <w:tmpl w:val="567E7A6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936CEB"/>
    <w:multiLevelType w:val="multilevel"/>
    <w:tmpl w:val="57936CEB"/>
    <w:lvl w:ilvl="0">
      <w:start w:val="1"/>
      <w:numFmt w:val="decimal"/>
      <w:lvlText w:val="%1."/>
      <w:lvlJc w:val="left"/>
      <w:pPr>
        <w:ind w:left="1033" w:hanging="360"/>
      </w:p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0"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F27A2B"/>
    <w:multiLevelType w:val="multilevel"/>
    <w:tmpl w:val="33B01E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7A558B"/>
    <w:multiLevelType w:val="multilevel"/>
    <w:tmpl w:val="647A5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BA57E3"/>
    <w:multiLevelType w:val="multilevel"/>
    <w:tmpl w:val="65BA57E3"/>
    <w:lvl w:ilvl="0">
      <w:start w:val="1"/>
      <w:numFmt w:val="decimal"/>
      <w:lvlText w:val="%1."/>
      <w:lvlJc w:val="left"/>
      <w:pPr>
        <w:ind w:left="1033" w:hanging="360"/>
      </w:p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4" w15:restartNumberingAfterBreak="0">
    <w:nsid w:val="6604650D"/>
    <w:multiLevelType w:val="multilevel"/>
    <w:tmpl w:val="66046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3C64ED"/>
    <w:multiLevelType w:val="hybridMultilevel"/>
    <w:tmpl w:val="4C7E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E5DFC"/>
    <w:multiLevelType w:val="multilevel"/>
    <w:tmpl w:val="688E5DFC"/>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E1401A"/>
    <w:multiLevelType w:val="hybridMultilevel"/>
    <w:tmpl w:val="DFB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F3D05"/>
    <w:multiLevelType w:val="multilevel"/>
    <w:tmpl w:val="740F3D0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874D69"/>
    <w:multiLevelType w:val="multilevel"/>
    <w:tmpl w:val="77874D69"/>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13"/>
  </w:num>
  <w:num w:numId="5">
    <w:abstractNumId w:val="14"/>
  </w:num>
  <w:num w:numId="6">
    <w:abstractNumId w:val="12"/>
  </w:num>
  <w:num w:numId="7">
    <w:abstractNumId w:val="6"/>
  </w:num>
  <w:num w:numId="8">
    <w:abstractNumId w:val="9"/>
  </w:num>
  <w:num w:numId="9">
    <w:abstractNumId w:val="7"/>
  </w:num>
  <w:num w:numId="10">
    <w:abstractNumId w:val="19"/>
  </w:num>
  <w:num w:numId="11">
    <w:abstractNumId w:val="3"/>
  </w:num>
  <w:num w:numId="12">
    <w:abstractNumId w:val="4"/>
  </w:num>
  <w:num w:numId="13">
    <w:abstractNumId w:val="18"/>
  </w:num>
  <w:num w:numId="14">
    <w:abstractNumId w:val="0"/>
  </w:num>
  <w:num w:numId="15">
    <w:abstractNumId w:val="8"/>
  </w:num>
  <w:num w:numId="16">
    <w:abstractNumId w:val="2"/>
  </w:num>
  <w:num w:numId="17">
    <w:abstractNumId w:val="17"/>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20"/>
    <w:rsid w:val="0000014F"/>
    <w:rsid w:val="00006B6D"/>
    <w:rsid w:val="0001781B"/>
    <w:rsid w:val="0002774C"/>
    <w:rsid w:val="00036856"/>
    <w:rsid w:val="00040796"/>
    <w:rsid w:val="0004438A"/>
    <w:rsid w:val="000469B3"/>
    <w:rsid w:val="00055625"/>
    <w:rsid w:val="00057565"/>
    <w:rsid w:val="00060FD0"/>
    <w:rsid w:val="000630BB"/>
    <w:rsid w:val="0006663A"/>
    <w:rsid w:val="00067133"/>
    <w:rsid w:val="00075649"/>
    <w:rsid w:val="000756AE"/>
    <w:rsid w:val="0007649A"/>
    <w:rsid w:val="00091F28"/>
    <w:rsid w:val="000952C2"/>
    <w:rsid w:val="00095DEB"/>
    <w:rsid w:val="000A2411"/>
    <w:rsid w:val="000A39B6"/>
    <w:rsid w:val="000A5A0C"/>
    <w:rsid w:val="000A5EDD"/>
    <w:rsid w:val="000A6DD1"/>
    <w:rsid w:val="000B16E5"/>
    <w:rsid w:val="000B340E"/>
    <w:rsid w:val="000B377E"/>
    <w:rsid w:val="000B41E5"/>
    <w:rsid w:val="000D028E"/>
    <w:rsid w:val="000D0F54"/>
    <w:rsid w:val="000E151C"/>
    <w:rsid w:val="000E759F"/>
    <w:rsid w:val="001012BB"/>
    <w:rsid w:val="00106CCC"/>
    <w:rsid w:val="00113700"/>
    <w:rsid w:val="001147B6"/>
    <w:rsid w:val="001172A3"/>
    <w:rsid w:val="00127125"/>
    <w:rsid w:val="00127636"/>
    <w:rsid w:val="00143438"/>
    <w:rsid w:val="0014417A"/>
    <w:rsid w:val="00146044"/>
    <w:rsid w:val="00162125"/>
    <w:rsid w:val="00163AE7"/>
    <w:rsid w:val="00163F0B"/>
    <w:rsid w:val="00174C6A"/>
    <w:rsid w:val="00180582"/>
    <w:rsid w:val="00182E95"/>
    <w:rsid w:val="001853E5"/>
    <w:rsid w:val="001854E4"/>
    <w:rsid w:val="00193B0E"/>
    <w:rsid w:val="00194FE9"/>
    <w:rsid w:val="00196A73"/>
    <w:rsid w:val="00196A9D"/>
    <w:rsid w:val="001A60C5"/>
    <w:rsid w:val="001B0947"/>
    <w:rsid w:val="001B7228"/>
    <w:rsid w:val="001C730D"/>
    <w:rsid w:val="001D1796"/>
    <w:rsid w:val="001D2CF4"/>
    <w:rsid w:val="001D513C"/>
    <w:rsid w:val="001E3491"/>
    <w:rsid w:val="001E7D90"/>
    <w:rsid w:val="001F1711"/>
    <w:rsid w:val="001F1E75"/>
    <w:rsid w:val="001F5112"/>
    <w:rsid w:val="001F5CC1"/>
    <w:rsid w:val="00200ED2"/>
    <w:rsid w:val="00202B7C"/>
    <w:rsid w:val="00216DAE"/>
    <w:rsid w:val="0023118C"/>
    <w:rsid w:val="00244BF8"/>
    <w:rsid w:val="00247257"/>
    <w:rsid w:val="00253159"/>
    <w:rsid w:val="00253715"/>
    <w:rsid w:val="002539F9"/>
    <w:rsid w:val="0025533E"/>
    <w:rsid w:val="00257840"/>
    <w:rsid w:val="00272579"/>
    <w:rsid w:val="00274613"/>
    <w:rsid w:val="00277D1E"/>
    <w:rsid w:val="002932F2"/>
    <w:rsid w:val="002B1487"/>
    <w:rsid w:val="002B21E1"/>
    <w:rsid w:val="002C1CF8"/>
    <w:rsid w:val="002C77A9"/>
    <w:rsid w:val="002C7E19"/>
    <w:rsid w:val="002D0C55"/>
    <w:rsid w:val="002F24B8"/>
    <w:rsid w:val="002F3463"/>
    <w:rsid w:val="002F48F7"/>
    <w:rsid w:val="002F5445"/>
    <w:rsid w:val="003008BD"/>
    <w:rsid w:val="0031674C"/>
    <w:rsid w:val="003213F2"/>
    <w:rsid w:val="003260A4"/>
    <w:rsid w:val="00342737"/>
    <w:rsid w:val="003473F3"/>
    <w:rsid w:val="003519D0"/>
    <w:rsid w:val="0035406C"/>
    <w:rsid w:val="00360060"/>
    <w:rsid w:val="003647C5"/>
    <w:rsid w:val="00366B0F"/>
    <w:rsid w:val="00372391"/>
    <w:rsid w:val="00380114"/>
    <w:rsid w:val="00383EF7"/>
    <w:rsid w:val="003A167E"/>
    <w:rsid w:val="003A2C40"/>
    <w:rsid w:val="003A7C58"/>
    <w:rsid w:val="003B0BD7"/>
    <w:rsid w:val="003B0EBE"/>
    <w:rsid w:val="003B210B"/>
    <w:rsid w:val="003B4AA4"/>
    <w:rsid w:val="003B6BAB"/>
    <w:rsid w:val="003C02AA"/>
    <w:rsid w:val="003C47B3"/>
    <w:rsid w:val="003C70B7"/>
    <w:rsid w:val="003D5232"/>
    <w:rsid w:val="003D6A9E"/>
    <w:rsid w:val="003D6F96"/>
    <w:rsid w:val="003E162D"/>
    <w:rsid w:val="003E69FE"/>
    <w:rsid w:val="0040002A"/>
    <w:rsid w:val="00400189"/>
    <w:rsid w:val="00400725"/>
    <w:rsid w:val="0040458A"/>
    <w:rsid w:val="00404DC6"/>
    <w:rsid w:val="0040599A"/>
    <w:rsid w:val="004069AB"/>
    <w:rsid w:val="00413F66"/>
    <w:rsid w:val="004165F8"/>
    <w:rsid w:val="00423AEC"/>
    <w:rsid w:val="00423F0D"/>
    <w:rsid w:val="00425090"/>
    <w:rsid w:val="004262C8"/>
    <w:rsid w:val="0042630B"/>
    <w:rsid w:val="0042678D"/>
    <w:rsid w:val="0043204B"/>
    <w:rsid w:val="00433FAB"/>
    <w:rsid w:val="00440004"/>
    <w:rsid w:val="0044032E"/>
    <w:rsid w:val="00441897"/>
    <w:rsid w:val="00445444"/>
    <w:rsid w:val="00457600"/>
    <w:rsid w:val="00464515"/>
    <w:rsid w:val="0046645B"/>
    <w:rsid w:val="00472EC6"/>
    <w:rsid w:val="004731BA"/>
    <w:rsid w:val="004735D1"/>
    <w:rsid w:val="00485395"/>
    <w:rsid w:val="00485CC9"/>
    <w:rsid w:val="00496B2D"/>
    <w:rsid w:val="004A3E42"/>
    <w:rsid w:val="004A7B63"/>
    <w:rsid w:val="004B46E1"/>
    <w:rsid w:val="004C1B6D"/>
    <w:rsid w:val="004C2213"/>
    <w:rsid w:val="004C5164"/>
    <w:rsid w:val="004C530E"/>
    <w:rsid w:val="004C5D8B"/>
    <w:rsid w:val="004C67A0"/>
    <w:rsid w:val="004D2951"/>
    <w:rsid w:val="004D2CF0"/>
    <w:rsid w:val="004D5E15"/>
    <w:rsid w:val="004E1598"/>
    <w:rsid w:val="004E5160"/>
    <w:rsid w:val="004F231D"/>
    <w:rsid w:val="004F3EF6"/>
    <w:rsid w:val="00500ED7"/>
    <w:rsid w:val="0050432F"/>
    <w:rsid w:val="0051534F"/>
    <w:rsid w:val="00521982"/>
    <w:rsid w:val="00525BAC"/>
    <w:rsid w:val="005279CD"/>
    <w:rsid w:val="00531E0F"/>
    <w:rsid w:val="00532AC1"/>
    <w:rsid w:val="005339AE"/>
    <w:rsid w:val="005472E9"/>
    <w:rsid w:val="00553E6E"/>
    <w:rsid w:val="005623AE"/>
    <w:rsid w:val="00564E1B"/>
    <w:rsid w:val="005674AA"/>
    <w:rsid w:val="005740E8"/>
    <w:rsid w:val="00574F96"/>
    <w:rsid w:val="00576078"/>
    <w:rsid w:val="00580F5F"/>
    <w:rsid w:val="00587C16"/>
    <w:rsid w:val="005908D5"/>
    <w:rsid w:val="00593965"/>
    <w:rsid w:val="005B2124"/>
    <w:rsid w:val="005B39E1"/>
    <w:rsid w:val="005B55D7"/>
    <w:rsid w:val="005B78A5"/>
    <w:rsid w:val="005C21A2"/>
    <w:rsid w:val="005D29A9"/>
    <w:rsid w:val="005D6906"/>
    <w:rsid w:val="005E4107"/>
    <w:rsid w:val="005E5922"/>
    <w:rsid w:val="0060137A"/>
    <w:rsid w:val="0060422D"/>
    <w:rsid w:val="0060543C"/>
    <w:rsid w:val="00607C4B"/>
    <w:rsid w:val="00622AF4"/>
    <w:rsid w:val="006250DE"/>
    <w:rsid w:val="00627C7B"/>
    <w:rsid w:val="006355DE"/>
    <w:rsid w:val="00637E82"/>
    <w:rsid w:val="0064067D"/>
    <w:rsid w:val="00644DF8"/>
    <w:rsid w:val="0064709E"/>
    <w:rsid w:val="0065155D"/>
    <w:rsid w:val="00651B40"/>
    <w:rsid w:val="0066073D"/>
    <w:rsid w:val="00663C8A"/>
    <w:rsid w:val="00667AFE"/>
    <w:rsid w:val="0068568C"/>
    <w:rsid w:val="006867AD"/>
    <w:rsid w:val="006B05ED"/>
    <w:rsid w:val="006B0B37"/>
    <w:rsid w:val="006B566E"/>
    <w:rsid w:val="006B6CF7"/>
    <w:rsid w:val="006D6E53"/>
    <w:rsid w:val="006F53F2"/>
    <w:rsid w:val="006F5AFF"/>
    <w:rsid w:val="00710E2C"/>
    <w:rsid w:val="007213A9"/>
    <w:rsid w:val="0072627F"/>
    <w:rsid w:val="00731473"/>
    <w:rsid w:val="00733A07"/>
    <w:rsid w:val="00737EDF"/>
    <w:rsid w:val="0074722B"/>
    <w:rsid w:val="00754B64"/>
    <w:rsid w:val="00754D19"/>
    <w:rsid w:val="007613CF"/>
    <w:rsid w:val="00770182"/>
    <w:rsid w:val="0077187D"/>
    <w:rsid w:val="00772875"/>
    <w:rsid w:val="00781C65"/>
    <w:rsid w:val="007820A8"/>
    <w:rsid w:val="00782DFC"/>
    <w:rsid w:val="007863C4"/>
    <w:rsid w:val="00792BB1"/>
    <w:rsid w:val="007B6D31"/>
    <w:rsid w:val="007C0499"/>
    <w:rsid w:val="007D2392"/>
    <w:rsid w:val="007D437C"/>
    <w:rsid w:val="007D7F82"/>
    <w:rsid w:val="007E149D"/>
    <w:rsid w:val="007E39FB"/>
    <w:rsid w:val="007F1144"/>
    <w:rsid w:val="007F3A4C"/>
    <w:rsid w:val="007F456F"/>
    <w:rsid w:val="007F4D6F"/>
    <w:rsid w:val="007F5FA7"/>
    <w:rsid w:val="007F63A1"/>
    <w:rsid w:val="007F77A6"/>
    <w:rsid w:val="00800AFD"/>
    <w:rsid w:val="00801F9A"/>
    <w:rsid w:val="00804F71"/>
    <w:rsid w:val="00821BAD"/>
    <w:rsid w:val="008249EE"/>
    <w:rsid w:val="00824D8F"/>
    <w:rsid w:val="00835829"/>
    <w:rsid w:val="008368A5"/>
    <w:rsid w:val="00840084"/>
    <w:rsid w:val="00840441"/>
    <w:rsid w:val="00843717"/>
    <w:rsid w:val="00845032"/>
    <w:rsid w:val="008524E0"/>
    <w:rsid w:val="00854242"/>
    <w:rsid w:val="008628CA"/>
    <w:rsid w:val="008635B3"/>
    <w:rsid w:val="00864535"/>
    <w:rsid w:val="00867958"/>
    <w:rsid w:val="0087791B"/>
    <w:rsid w:val="008857A8"/>
    <w:rsid w:val="00890848"/>
    <w:rsid w:val="00892457"/>
    <w:rsid w:val="00897B34"/>
    <w:rsid w:val="008B2980"/>
    <w:rsid w:val="008B57D7"/>
    <w:rsid w:val="008C1B24"/>
    <w:rsid w:val="008C2307"/>
    <w:rsid w:val="008D5039"/>
    <w:rsid w:val="008D6C67"/>
    <w:rsid w:val="008D75FD"/>
    <w:rsid w:val="008E259F"/>
    <w:rsid w:val="008E2D65"/>
    <w:rsid w:val="008E7710"/>
    <w:rsid w:val="008F1BFD"/>
    <w:rsid w:val="008F4E04"/>
    <w:rsid w:val="00905605"/>
    <w:rsid w:val="00905715"/>
    <w:rsid w:val="009070D0"/>
    <w:rsid w:val="00907F4C"/>
    <w:rsid w:val="00916478"/>
    <w:rsid w:val="009217DB"/>
    <w:rsid w:val="00925E90"/>
    <w:rsid w:val="00936D65"/>
    <w:rsid w:val="009373CD"/>
    <w:rsid w:val="009409B5"/>
    <w:rsid w:val="00953392"/>
    <w:rsid w:val="0097026A"/>
    <w:rsid w:val="00970B6B"/>
    <w:rsid w:val="0097248E"/>
    <w:rsid w:val="00974AA0"/>
    <w:rsid w:val="009876ED"/>
    <w:rsid w:val="0099111C"/>
    <w:rsid w:val="00993DFD"/>
    <w:rsid w:val="00994F67"/>
    <w:rsid w:val="0099646D"/>
    <w:rsid w:val="009A4237"/>
    <w:rsid w:val="009B1741"/>
    <w:rsid w:val="009C149B"/>
    <w:rsid w:val="009C14F7"/>
    <w:rsid w:val="009D24DF"/>
    <w:rsid w:val="009D28B6"/>
    <w:rsid w:val="009E267D"/>
    <w:rsid w:val="009E3FFD"/>
    <w:rsid w:val="009E70BE"/>
    <w:rsid w:val="009F0729"/>
    <w:rsid w:val="009F3825"/>
    <w:rsid w:val="00A10024"/>
    <w:rsid w:val="00A15620"/>
    <w:rsid w:val="00A246A9"/>
    <w:rsid w:val="00A37CDA"/>
    <w:rsid w:val="00A4539B"/>
    <w:rsid w:val="00A51D1A"/>
    <w:rsid w:val="00A53DE1"/>
    <w:rsid w:val="00A645C6"/>
    <w:rsid w:val="00A67EE5"/>
    <w:rsid w:val="00A72080"/>
    <w:rsid w:val="00A72AE4"/>
    <w:rsid w:val="00A73492"/>
    <w:rsid w:val="00A738F4"/>
    <w:rsid w:val="00A74381"/>
    <w:rsid w:val="00A8571D"/>
    <w:rsid w:val="00A91C5B"/>
    <w:rsid w:val="00A93098"/>
    <w:rsid w:val="00A930C8"/>
    <w:rsid w:val="00AA3CA2"/>
    <w:rsid w:val="00AA4E6C"/>
    <w:rsid w:val="00AB1450"/>
    <w:rsid w:val="00AB1CD1"/>
    <w:rsid w:val="00AB1F2C"/>
    <w:rsid w:val="00AB2739"/>
    <w:rsid w:val="00AC0FD7"/>
    <w:rsid w:val="00AC274A"/>
    <w:rsid w:val="00AC4FF8"/>
    <w:rsid w:val="00AC71B7"/>
    <w:rsid w:val="00AC7DCD"/>
    <w:rsid w:val="00AD492B"/>
    <w:rsid w:val="00AD5E3E"/>
    <w:rsid w:val="00AE4DF1"/>
    <w:rsid w:val="00AF21D9"/>
    <w:rsid w:val="00AF492A"/>
    <w:rsid w:val="00AF5911"/>
    <w:rsid w:val="00B05EC9"/>
    <w:rsid w:val="00B12C78"/>
    <w:rsid w:val="00B138C0"/>
    <w:rsid w:val="00B13A5E"/>
    <w:rsid w:val="00B15C96"/>
    <w:rsid w:val="00B22A20"/>
    <w:rsid w:val="00B236AD"/>
    <w:rsid w:val="00B31790"/>
    <w:rsid w:val="00B350F2"/>
    <w:rsid w:val="00B42A26"/>
    <w:rsid w:val="00B52472"/>
    <w:rsid w:val="00B644BF"/>
    <w:rsid w:val="00B7768A"/>
    <w:rsid w:val="00B878FC"/>
    <w:rsid w:val="00B91F81"/>
    <w:rsid w:val="00B94D3A"/>
    <w:rsid w:val="00BA05F5"/>
    <w:rsid w:val="00BB17F4"/>
    <w:rsid w:val="00BB18E1"/>
    <w:rsid w:val="00BC091C"/>
    <w:rsid w:val="00BD1F08"/>
    <w:rsid w:val="00BD53FF"/>
    <w:rsid w:val="00BE193E"/>
    <w:rsid w:val="00BE1FE3"/>
    <w:rsid w:val="00BF1795"/>
    <w:rsid w:val="00BF493D"/>
    <w:rsid w:val="00C01683"/>
    <w:rsid w:val="00C078BC"/>
    <w:rsid w:val="00C110AD"/>
    <w:rsid w:val="00C13CEB"/>
    <w:rsid w:val="00C25933"/>
    <w:rsid w:val="00C30092"/>
    <w:rsid w:val="00C33BBD"/>
    <w:rsid w:val="00C40BFA"/>
    <w:rsid w:val="00C41F45"/>
    <w:rsid w:val="00C4631C"/>
    <w:rsid w:val="00C46FBD"/>
    <w:rsid w:val="00C52033"/>
    <w:rsid w:val="00C53A69"/>
    <w:rsid w:val="00C57EC8"/>
    <w:rsid w:val="00C6603A"/>
    <w:rsid w:val="00C7081C"/>
    <w:rsid w:val="00C7378D"/>
    <w:rsid w:val="00C74D1C"/>
    <w:rsid w:val="00C8076C"/>
    <w:rsid w:val="00C81A37"/>
    <w:rsid w:val="00C906C7"/>
    <w:rsid w:val="00CA0F46"/>
    <w:rsid w:val="00CB44FA"/>
    <w:rsid w:val="00CC4389"/>
    <w:rsid w:val="00CC6162"/>
    <w:rsid w:val="00CD72EE"/>
    <w:rsid w:val="00CE32B2"/>
    <w:rsid w:val="00CE3C72"/>
    <w:rsid w:val="00CE492F"/>
    <w:rsid w:val="00CE765F"/>
    <w:rsid w:val="00D12B98"/>
    <w:rsid w:val="00D12CD9"/>
    <w:rsid w:val="00D253E0"/>
    <w:rsid w:val="00D30F78"/>
    <w:rsid w:val="00D328F4"/>
    <w:rsid w:val="00D34896"/>
    <w:rsid w:val="00D375A0"/>
    <w:rsid w:val="00D41DD4"/>
    <w:rsid w:val="00D42214"/>
    <w:rsid w:val="00D4783F"/>
    <w:rsid w:val="00D47C00"/>
    <w:rsid w:val="00D556FA"/>
    <w:rsid w:val="00D6067E"/>
    <w:rsid w:val="00D6718A"/>
    <w:rsid w:val="00D70634"/>
    <w:rsid w:val="00D72AF2"/>
    <w:rsid w:val="00D74684"/>
    <w:rsid w:val="00D85916"/>
    <w:rsid w:val="00D92E6F"/>
    <w:rsid w:val="00DB38E6"/>
    <w:rsid w:val="00DC27C9"/>
    <w:rsid w:val="00DD2D49"/>
    <w:rsid w:val="00DD375A"/>
    <w:rsid w:val="00DD393E"/>
    <w:rsid w:val="00DD3C39"/>
    <w:rsid w:val="00DD58B8"/>
    <w:rsid w:val="00DD76B0"/>
    <w:rsid w:val="00DE0123"/>
    <w:rsid w:val="00DE3D83"/>
    <w:rsid w:val="00DE6C17"/>
    <w:rsid w:val="00DF30D5"/>
    <w:rsid w:val="00DF757D"/>
    <w:rsid w:val="00E0036F"/>
    <w:rsid w:val="00E060CE"/>
    <w:rsid w:val="00E12F83"/>
    <w:rsid w:val="00E13679"/>
    <w:rsid w:val="00E15B6E"/>
    <w:rsid w:val="00E3690A"/>
    <w:rsid w:val="00E53178"/>
    <w:rsid w:val="00E56767"/>
    <w:rsid w:val="00E57930"/>
    <w:rsid w:val="00E60748"/>
    <w:rsid w:val="00E6449B"/>
    <w:rsid w:val="00E700D6"/>
    <w:rsid w:val="00E716DD"/>
    <w:rsid w:val="00E764BD"/>
    <w:rsid w:val="00E767EC"/>
    <w:rsid w:val="00E86C25"/>
    <w:rsid w:val="00E8702B"/>
    <w:rsid w:val="00E901DC"/>
    <w:rsid w:val="00E921BC"/>
    <w:rsid w:val="00EA17F6"/>
    <w:rsid w:val="00EA2E8C"/>
    <w:rsid w:val="00EA3DB1"/>
    <w:rsid w:val="00EA4FF4"/>
    <w:rsid w:val="00EB321E"/>
    <w:rsid w:val="00EB3CE7"/>
    <w:rsid w:val="00EB572D"/>
    <w:rsid w:val="00EC34CC"/>
    <w:rsid w:val="00EC5CC2"/>
    <w:rsid w:val="00EC6F46"/>
    <w:rsid w:val="00ED07A9"/>
    <w:rsid w:val="00ED5D03"/>
    <w:rsid w:val="00ED6073"/>
    <w:rsid w:val="00ED6680"/>
    <w:rsid w:val="00EE5596"/>
    <w:rsid w:val="00EE7C8E"/>
    <w:rsid w:val="00EF160A"/>
    <w:rsid w:val="00EF36D3"/>
    <w:rsid w:val="00EF4CE5"/>
    <w:rsid w:val="00EF5982"/>
    <w:rsid w:val="00EF6197"/>
    <w:rsid w:val="00F03581"/>
    <w:rsid w:val="00F04FA4"/>
    <w:rsid w:val="00F06504"/>
    <w:rsid w:val="00F1320D"/>
    <w:rsid w:val="00F15701"/>
    <w:rsid w:val="00F222EB"/>
    <w:rsid w:val="00F22381"/>
    <w:rsid w:val="00F408FD"/>
    <w:rsid w:val="00F430FB"/>
    <w:rsid w:val="00F43DE8"/>
    <w:rsid w:val="00F57900"/>
    <w:rsid w:val="00F66EDD"/>
    <w:rsid w:val="00F70431"/>
    <w:rsid w:val="00F7133F"/>
    <w:rsid w:val="00F772EB"/>
    <w:rsid w:val="00F83AFB"/>
    <w:rsid w:val="00FB13D1"/>
    <w:rsid w:val="00FB1BF8"/>
    <w:rsid w:val="00FC607F"/>
    <w:rsid w:val="00FD0002"/>
    <w:rsid w:val="00FE2BE7"/>
    <w:rsid w:val="00FE3636"/>
    <w:rsid w:val="00FE77C8"/>
    <w:rsid w:val="00FF1CFE"/>
    <w:rsid w:val="00FF2A2F"/>
    <w:rsid w:val="00FF72A3"/>
    <w:rsid w:val="34043BDA"/>
    <w:rsid w:val="3FCE20BD"/>
    <w:rsid w:val="63174E9F"/>
    <w:rsid w:val="657A287C"/>
    <w:rsid w:val="6E87123A"/>
    <w:rsid w:val="73D837E4"/>
    <w:rsid w:val="7CE206F1"/>
    <w:rsid w:val="7FBB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E7BD0-1480-4EF5-A565-8E235607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Style53">
    <w:name w:val="_Style 53"/>
    <w:basedOn w:val="TableNormal"/>
    <w:qFormat/>
    <w:tblPr/>
  </w:style>
  <w:style w:type="table" w:customStyle="1" w:styleId="Style54">
    <w:name w:val="_Style 54"/>
    <w:basedOn w:val="TableNormal"/>
    <w:qFormat/>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table" w:customStyle="1" w:styleId="Style57">
    <w:name w:val="_Style 57"/>
    <w:basedOn w:val="TableNormal"/>
    <w:qFormat/>
    <w:tblPr>
      <w:tblCellMar>
        <w:top w:w="100" w:type="dxa"/>
        <w:left w:w="100" w:type="dxa"/>
        <w:bottom w:w="100" w:type="dxa"/>
        <w:right w:w="100" w:type="dxa"/>
      </w:tblCellMar>
    </w:tblPr>
  </w:style>
  <w:style w:type="table" w:customStyle="1" w:styleId="Style58">
    <w:name w:val="_Style 58"/>
    <w:basedOn w:val="TableNormal"/>
    <w:qFormat/>
    <w:tblPr>
      <w:tblCellMar>
        <w:top w:w="100" w:type="dxa"/>
        <w:left w:w="100" w:type="dxa"/>
        <w:bottom w:w="100" w:type="dxa"/>
        <w:right w:w="100" w:type="dxa"/>
      </w:tblCellMar>
    </w:tblPr>
  </w:style>
  <w:style w:type="table" w:customStyle="1" w:styleId="Style59">
    <w:name w:val="_Style 59"/>
    <w:basedOn w:val="TableNormal"/>
    <w:qFormat/>
    <w:tblPr>
      <w:tblCellMar>
        <w:top w:w="100" w:type="dxa"/>
        <w:left w:w="100" w:type="dxa"/>
        <w:bottom w:w="100" w:type="dxa"/>
        <w:right w:w="100" w:type="dxa"/>
      </w:tblCellMar>
    </w:tblPr>
  </w:style>
  <w:style w:type="table" w:customStyle="1" w:styleId="Style60">
    <w:name w:val="_Style 60"/>
    <w:basedOn w:val="TableNormal"/>
    <w:qFormat/>
    <w:tblPr>
      <w:tblCellMar>
        <w:top w:w="100" w:type="dxa"/>
        <w:left w:w="100" w:type="dxa"/>
        <w:bottom w:w="100" w:type="dxa"/>
        <w:right w:w="100" w:type="dxa"/>
      </w:tblCellMar>
    </w:tblPr>
  </w:style>
  <w:style w:type="table" w:customStyle="1" w:styleId="Style61">
    <w:name w:val="_Style 61"/>
    <w:basedOn w:val="TableNormal"/>
    <w:qFormat/>
    <w:tblPr>
      <w:tblCellMar>
        <w:top w:w="100" w:type="dxa"/>
        <w:left w:w="100" w:type="dxa"/>
        <w:bottom w:w="100" w:type="dxa"/>
        <w:right w:w="100" w:type="dxa"/>
      </w:tblCellMar>
    </w:tblPr>
  </w:style>
  <w:style w:type="table" w:customStyle="1" w:styleId="Style66">
    <w:name w:val="_Style 66"/>
    <w:basedOn w:val="TableNormal"/>
    <w:qFormat/>
    <w:tblPr>
      <w:tblCellMar>
        <w:left w:w="115" w:type="dxa"/>
        <w:right w:w="115" w:type="dxa"/>
      </w:tblCellMar>
    </w:tbl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28">
    <w:name w:val="_Style 28"/>
    <w:basedOn w:val="TableNormal"/>
    <w:qFormat/>
    <w:tblPr>
      <w:tblCellMar>
        <w:left w:w="115" w:type="dxa"/>
        <w:right w:w="115" w:type="dxa"/>
      </w:tblCellMar>
    </w:tblPr>
  </w:style>
  <w:style w:type="table" w:customStyle="1" w:styleId="Style29">
    <w:name w:val="_Style 29"/>
    <w:basedOn w:val="TableNormal"/>
    <w:qFormat/>
    <w:tblPr>
      <w:tblCellMar>
        <w:top w:w="100" w:type="dxa"/>
        <w:left w:w="115" w:type="dxa"/>
        <w:bottom w:w="100" w:type="dxa"/>
        <w:right w:w="115" w:type="dxa"/>
      </w:tblCellMar>
    </w:tblPr>
  </w:style>
  <w:style w:type="table" w:customStyle="1" w:styleId="Style30">
    <w:name w:val="_Style 30"/>
    <w:basedOn w:val="TableNormal"/>
    <w:qFormat/>
    <w:tblPr>
      <w:tblCellMar>
        <w:top w:w="100" w:type="dxa"/>
        <w:left w:w="115" w:type="dxa"/>
        <w:bottom w:w="100" w:type="dxa"/>
        <w:right w:w="115" w:type="dxa"/>
      </w:tblCellMar>
    </w:tblPr>
  </w:style>
  <w:style w:type="table" w:customStyle="1" w:styleId="Style31">
    <w:name w:val="_Style 31"/>
    <w:basedOn w:val="TableNormal"/>
    <w:qFormat/>
    <w:tblPr>
      <w:tblCellMar>
        <w:top w:w="100" w:type="dxa"/>
        <w:left w:w="115" w:type="dxa"/>
        <w:bottom w:w="100" w:type="dxa"/>
        <w:right w:w="115" w:type="dxa"/>
      </w:tblCellMar>
    </w:tblPr>
  </w:style>
  <w:style w:type="table" w:customStyle="1" w:styleId="Style32">
    <w:name w:val="_Style 32"/>
    <w:basedOn w:val="TableNormal"/>
    <w:qFormat/>
    <w:tblPr>
      <w:tblCellMar>
        <w:top w:w="100" w:type="dxa"/>
        <w:left w:w="115" w:type="dxa"/>
        <w:bottom w:w="100" w:type="dxa"/>
        <w:right w:w="115" w:type="dxa"/>
      </w:tblCellMar>
    </w:tblPr>
  </w:style>
  <w:style w:type="table" w:customStyle="1" w:styleId="Style33">
    <w:name w:val="_Style 33"/>
    <w:basedOn w:val="TableNormal"/>
    <w:qFormat/>
    <w:tblPr>
      <w:tblCellMar>
        <w:top w:w="100" w:type="dxa"/>
        <w:left w:w="115" w:type="dxa"/>
        <w:bottom w:w="100" w:type="dxa"/>
        <w:right w:w="115" w:type="dxa"/>
      </w:tblCellMar>
    </w:tblPr>
  </w:style>
  <w:style w:type="table" w:customStyle="1" w:styleId="Style34">
    <w:name w:val="_Style 34"/>
    <w:basedOn w:val="TableNormal"/>
    <w:qFormat/>
    <w:tblPr>
      <w:tblCellMar>
        <w:top w:w="100" w:type="dxa"/>
        <w:left w:w="115" w:type="dxa"/>
        <w:bottom w:w="100" w:type="dxa"/>
        <w:right w:w="115" w:type="dxa"/>
      </w:tblCellMar>
    </w:tblPr>
  </w:style>
  <w:style w:type="table" w:customStyle="1" w:styleId="Style35">
    <w:name w:val="_Style 35"/>
    <w:basedOn w:val="TableNormal"/>
    <w:qFormat/>
    <w:tblPr>
      <w:tblCellMar>
        <w:top w:w="100" w:type="dxa"/>
        <w:left w:w="115" w:type="dxa"/>
        <w:bottom w:w="100" w:type="dxa"/>
        <w:right w:w="115" w:type="dxa"/>
      </w:tblCellMar>
    </w:tblPr>
  </w:style>
  <w:style w:type="table" w:customStyle="1" w:styleId="Style36">
    <w:name w:val="_Style 36"/>
    <w:basedOn w:val="TableNormal"/>
    <w:qFormat/>
    <w:tblPr>
      <w:tblCellMar>
        <w:top w:w="100" w:type="dxa"/>
        <w:left w:w="115" w:type="dxa"/>
        <w:bottom w:w="100" w:type="dxa"/>
        <w:right w:w="115" w:type="dxa"/>
      </w:tblCellMar>
    </w:tblPr>
  </w:style>
  <w:style w:type="table" w:customStyle="1" w:styleId="Style37">
    <w:name w:val="_Style 37"/>
    <w:basedOn w:val="TableNormal"/>
    <w:qFormat/>
    <w:tblPr>
      <w:tblCellMar>
        <w:left w:w="115" w:type="dxa"/>
        <w:right w:w="115" w:type="dxa"/>
      </w:tblCellMar>
    </w:tblPr>
  </w:style>
  <w:style w:type="table" w:customStyle="1" w:styleId="Style38">
    <w:name w:val="_Style 38"/>
    <w:basedOn w:val="TableNormal"/>
    <w:tblPr>
      <w:tblCellMar>
        <w:left w:w="115" w:type="dxa"/>
        <w:right w:w="115" w:type="dxa"/>
      </w:tblCellMar>
    </w:tblPr>
  </w:style>
  <w:style w:type="table" w:customStyle="1" w:styleId="Style39">
    <w:name w:val="_Style 39"/>
    <w:basedOn w:val="TableNormal"/>
    <w:tblPr>
      <w:tblCellMar>
        <w:left w:w="115" w:type="dxa"/>
        <w:right w:w="115" w:type="dxa"/>
      </w:tblCellMar>
    </w:tblPr>
  </w:style>
  <w:style w:type="table" w:customStyle="1" w:styleId="Style40">
    <w:name w:val="_Style 40"/>
    <w:basedOn w:val="TableNormal"/>
    <w:tblPr>
      <w:tblCellMar>
        <w:top w:w="100" w:type="dxa"/>
        <w:left w:w="115" w:type="dxa"/>
        <w:bottom w:w="100" w:type="dxa"/>
        <w:right w:w="115" w:type="dxa"/>
      </w:tblCellMar>
    </w:tblPr>
  </w:style>
  <w:style w:type="paragraph" w:styleId="ListParagraph">
    <w:name w:val="List Paragraph"/>
    <w:basedOn w:val="Normal"/>
    <w:uiPriority w:val="34"/>
    <w:qFormat/>
    <w:pPr>
      <w:ind w:left="720"/>
      <w:contextualSpacing/>
    </w:pPr>
  </w:style>
  <w:style w:type="character" w:customStyle="1" w:styleId="ListParagraphChar">
    <w:name w:val="List Paragraph Char"/>
    <w:link w:val="ListParagraph1"/>
    <w:uiPriority w:val="34"/>
    <w:qFormat/>
    <w:locked/>
    <w:rPr>
      <w:rFonts w:cs="Times New Roman"/>
      <w:lang w:val="en-GB"/>
    </w:rPr>
  </w:style>
  <w:style w:type="paragraph" w:customStyle="1" w:styleId="ListParagraph1">
    <w:name w:val="List Paragraph1"/>
    <w:basedOn w:val="Normal"/>
    <w:link w:val="ListParagraphChar"/>
    <w:uiPriority w:val="34"/>
    <w:qFormat/>
    <w:pPr>
      <w:spacing w:line="256" w:lineRule="auto"/>
      <w:ind w:left="720"/>
      <w:contextualSpacing/>
    </w:pPr>
    <w:rPr>
      <w:rFonts w:cs="Times New Roman"/>
      <w:lang w:val="en-GB"/>
    </w:rPr>
  </w:style>
  <w:style w:type="table" w:customStyle="1" w:styleId="Style291">
    <w:name w:val="_Style 291"/>
    <w:basedOn w:val="TableNormal"/>
    <w:qFormat/>
    <w:rsid w:val="00C33BBD"/>
    <w:rPr>
      <w:rFonts w:ascii="Calibri" w:eastAsia="Calibri" w:hAnsi="Calibri" w:cs="Calibri"/>
      <w:lang w:val="tr"/>
    </w:rPr>
    <w:tblPr>
      <w:tblCellMar>
        <w:top w:w="100" w:type="dxa"/>
        <w:left w:w="115" w:type="dxa"/>
        <w:bottom w:w="100" w:type="dxa"/>
        <w:right w:w="115" w:type="dxa"/>
      </w:tblCellMar>
    </w:tblPr>
  </w:style>
  <w:style w:type="table" w:customStyle="1" w:styleId="Style321">
    <w:name w:val="_Style 321"/>
    <w:basedOn w:val="TableNormal"/>
    <w:qFormat/>
    <w:rsid w:val="00D375A0"/>
    <w:rPr>
      <w:rFonts w:ascii="Calibri" w:eastAsia="Calibri" w:hAnsi="Calibri" w:cs="Calibri"/>
      <w:lang w:val="tr"/>
    </w:rPr>
    <w:tblPr>
      <w:tblCellMar>
        <w:top w:w="100" w:type="dxa"/>
        <w:left w:w="115" w:type="dxa"/>
        <w:bottom w:w="100" w:type="dxa"/>
        <w:right w:w="115" w:type="dxa"/>
      </w:tblCellMar>
    </w:tblPr>
  </w:style>
  <w:style w:type="table" w:customStyle="1" w:styleId="Style331">
    <w:name w:val="_Style 331"/>
    <w:basedOn w:val="TableNormal"/>
    <w:qFormat/>
    <w:rsid w:val="00A74381"/>
    <w:rPr>
      <w:rFonts w:ascii="Calibri" w:eastAsia="Calibri" w:hAnsi="Calibri" w:cs="Calibri"/>
      <w:lang w:val="tr"/>
    </w:rPr>
    <w:tblPr>
      <w:tblCellMar>
        <w:top w:w="100" w:type="dxa"/>
        <w:left w:w="115" w:type="dxa"/>
        <w:bottom w:w="100" w:type="dxa"/>
        <w:right w:w="115" w:type="dxa"/>
      </w:tblCellMar>
    </w:tblPr>
  </w:style>
  <w:style w:type="table" w:customStyle="1" w:styleId="Style401">
    <w:name w:val="_Style 401"/>
    <w:basedOn w:val="TableNormal"/>
    <w:rsid w:val="005B2124"/>
    <w:rPr>
      <w:rFonts w:ascii="Calibri" w:eastAsia="Calibri" w:hAnsi="Calibri" w:cs="Calibri"/>
      <w:lang w:val="tr"/>
    </w:rPr>
    <w:tblPr>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tdkDPtSb32DQ5L9+fbb5c2lwyw==">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660343-7681-4639-B59C-2A56D58C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Sovetnik</dc:creator>
  <cp:lastModifiedBy>IvankaMijikj@bro.local</cp:lastModifiedBy>
  <cp:revision>8</cp:revision>
  <dcterms:created xsi:type="dcterms:W3CDTF">2024-03-18T08:04:00Z</dcterms:created>
  <dcterms:modified xsi:type="dcterms:W3CDTF">2024-06-03T12:09:00Z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0CE27ECCBCFA466E91A8269638AAD55E_13</vt:lpwstr>
  </property>
  <property fmtid="{D5CDD505-2E9C-101B-9397-08002B2CF9AE}" pid="4" name="GrammarlyDocumentId">
    <vt:lpwstr>563faee4da45213d2f97e950ad0c135543be5f3411f7b2e1ee729d66de95aeea</vt:lpwstr>
  </property>
</Properties>
</file>