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4200" w14:textId="77777777" w:rsidR="00543531" w:rsidRPr="00681048" w:rsidRDefault="00543531" w:rsidP="00543531">
      <w:pPr>
        <w:rPr>
          <w:lang w:val="sq-AL"/>
        </w:rPr>
      </w:pPr>
    </w:p>
    <w:p w14:paraId="000CD50B" w14:textId="77777777" w:rsidR="00543531" w:rsidRPr="00681048" w:rsidRDefault="00543531" w:rsidP="00543531">
      <w:pPr>
        <w:rPr>
          <w:lang w:val="sq-AL"/>
        </w:rPr>
      </w:pPr>
    </w:p>
    <w:p w14:paraId="0755AEB6" w14:textId="77777777" w:rsidR="00543531" w:rsidRPr="00681048" w:rsidRDefault="00543531" w:rsidP="00543531">
      <w:pPr>
        <w:rPr>
          <w:lang w:val="sq-AL"/>
        </w:rPr>
      </w:pPr>
    </w:p>
    <w:p w14:paraId="7D1C39EE" w14:textId="77777777" w:rsidR="00543531" w:rsidRPr="00681048" w:rsidRDefault="00543531" w:rsidP="00543531">
      <w:pPr>
        <w:jc w:val="center"/>
        <w:rPr>
          <w:b/>
          <w:sz w:val="28"/>
          <w:szCs w:val="28"/>
          <w:lang w:val="sq-AL"/>
        </w:rPr>
      </w:pPr>
      <w:r w:rsidRPr="00681048">
        <w:rPr>
          <w:b/>
          <w:sz w:val="28"/>
          <w:szCs w:val="28"/>
          <w:lang w:val="sq-AL"/>
        </w:rPr>
        <w:t>MINISTRIA E ARSIMIT DHE SHKENCËS</w:t>
      </w:r>
    </w:p>
    <w:p w14:paraId="3EE767B3" w14:textId="6EA06FD2" w:rsidR="00543531" w:rsidRPr="00681048" w:rsidRDefault="00543531" w:rsidP="00543531">
      <w:pPr>
        <w:jc w:val="center"/>
        <w:rPr>
          <w:b/>
          <w:sz w:val="28"/>
          <w:szCs w:val="28"/>
          <w:lang w:val="sq-AL"/>
        </w:rPr>
      </w:pPr>
      <w:r w:rsidRPr="00681048">
        <w:rPr>
          <w:b/>
          <w:sz w:val="28"/>
          <w:szCs w:val="28"/>
          <w:lang w:val="sq-AL"/>
        </w:rPr>
        <w:t xml:space="preserve">BYROJA </w:t>
      </w:r>
      <w:r w:rsidR="00550D83" w:rsidRPr="00681048">
        <w:rPr>
          <w:b/>
          <w:sz w:val="28"/>
          <w:szCs w:val="28"/>
          <w:lang w:val="sq-AL"/>
        </w:rPr>
        <w:t>E</w:t>
      </w:r>
      <w:r w:rsidRPr="00681048">
        <w:rPr>
          <w:b/>
          <w:sz w:val="28"/>
          <w:szCs w:val="28"/>
          <w:lang w:val="sq-AL"/>
        </w:rPr>
        <w:t xml:space="preserve"> ZHVILLIMI</w:t>
      </w:r>
      <w:r w:rsidR="00550D83" w:rsidRPr="00681048">
        <w:rPr>
          <w:b/>
          <w:sz w:val="28"/>
          <w:szCs w:val="28"/>
          <w:lang w:val="sq-AL"/>
        </w:rPr>
        <w:t>T TË</w:t>
      </w:r>
      <w:r w:rsidRPr="00681048">
        <w:rPr>
          <w:b/>
          <w:sz w:val="28"/>
          <w:szCs w:val="28"/>
          <w:lang w:val="sq-AL"/>
        </w:rPr>
        <w:t xml:space="preserve"> ARSIMIT</w:t>
      </w:r>
    </w:p>
    <w:p w14:paraId="4E82189D" w14:textId="1B2E0E36" w:rsidR="00543531" w:rsidRPr="00681048" w:rsidRDefault="00543531" w:rsidP="00543531">
      <w:pPr>
        <w:jc w:val="center"/>
        <w:rPr>
          <w:b/>
          <w:lang w:val="sq-AL"/>
        </w:rPr>
      </w:pPr>
      <w:r w:rsidRPr="00681048">
        <w:rPr>
          <w:b/>
          <w:noProof/>
          <w:lang w:val="en-US"/>
        </w:rPr>
        <w:drawing>
          <wp:inline distT="0" distB="0" distL="0" distR="0" wp14:anchorId="7D73C7FD" wp14:editId="193ED996">
            <wp:extent cx="695325" cy="723900"/>
            <wp:effectExtent l="0" t="0" r="9525" b="0"/>
            <wp:docPr id="62967837" name="Picture 1" descr="b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o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73006" w14:textId="77777777" w:rsidR="00543531" w:rsidRPr="00681048" w:rsidRDefault="00543531" w:rsidP="00543531">
      <w:pPr>
        <w:tabs>
          <w:tab w:val="left" w:pos="5430"/>
          <w:tab w:val="center" w:pos="6480"/>
        </w:tabs>
        <w:rPr>
          <w:b/>
          <w:lang w:val="sq-AL"/>
        </w:rPr>
      </w:pPr>
      <w:r w:rsidRPr="00681048">
        <w:rPr>
          <w:b/>
          <w:lang w:val="sq-AL"/>
        </w:rPr>
        <w:tab/>
      </w:r>
    </w:p>
    <w:p w14:paraId="78FA5315" w14:textId="77777777" w:rsidR="00543531" w:rsidRPr="00681048" w:rsidRDefault="00543531" w:rsidP="00543531">
      <w:pPr>
        <w:tabs>
          <w:tab w:val="left" w:pos="5430"/>
          <w:tab w:val="center" w:pos="6480"/>
        </w:tabs>
        <w:rPr>
          <w:b/>
          <w:lang w:val="sq-AL"/>
        </w:rPr>
      </w:pPr>
    </w:p>
    <w:p w14:paraId="3652450A" w14:textId="77777777" w:rsidR="00543531" w:rsidRPr="00681048" w:rsidRDefault="00543531" w:rsidP="00543531">
      <w:pPr>
        <w:tabs>
          <w:tab w:val="left" w:pos="5430"/>
          <w:tab w:val="center" w:pos="6480"/>
        </w:tabs>
        <w:rPr>
          <w:b/>
          <w:lang w:val="sq-AL"/>
        </w:rPr>
      </w:pPr>
    </w:p>
    <w:p w14:paraId="0D2F6694" w14:textId="77777777" w:rsidR="00543531" w:rsidRPr="00681048" w:rsidRDefault="00543531" w:rsidP="00543531">
      <w:pPr>
        <w:tabs>
          <w:tab w:val="left" w:pos="5430"/>
          <w:tab w:val="center" w:pos="6480"/>
        </w:tabs>
        <w:jc w:val="center"/>
        <w:rPr>
          <w:b/>
          <w:sz w:val="28"/>
          <w:szCs w:val="28"/>
          <w:lang w:val="sq-AL"/>
        </w:rPr>
      </w:pPr>
      <w:r w:rsidRPr="00681048">
        <w:rPr>
          <w:b/>
          <w:sz w:val="28"/>
          <w:szCs w:val="28"/>
          <w:lang w:val="sq-AL"/>
        </w:rPr>
        <w:t>Programi mësimor</w:t>
      </w:r>
    </w:p>
    <w:p w14:paraId="6E7EFC5A" w14:textId="77777777" w:rsidR="00543531" w:rsidRPr="00271773" w:rsidRDefault="00543531" w:rsidP="00543531">
      <w:pPr>
        <w:tabs>
          <w:tab w:val="left" w:pos="5430"/>
          <w:tab w:val="center" w:pos="6480"/>
        </w:tabs>
        <w:spacing w:after="0"/>
        <w:jc w:val="center"/>
        <w:rPr>
          <w:b/>
          <w:color w:val="215E99" w:themeColor="text2" w:themeTint="BF"/>
          <w:sz w:val="56"/>
          <w:szCs w:val="56"/>
          <w:lang w:val="sq-AL"/>
        </w:rPr>
      </w:pPr>
      <w:r w:rsidRPr="00271773">
        <w:rPr>
          <w:b/>
          <w:color w:val="215E99" w:themeColor="text2" w:themeTint="BF"/>
          <w:sz w:val="56"/>
          <w:szCs w:val="56"/>
          <w:lang w:val="sq-AL"/>
        </w:rPr>
        <w:t>Arsimi fizik dhe shëndetësor</w:t>
      </w:r>
    </w:p>
    <w:p w14:paraId="18A3F891" w14:textId="77777777" w:rsidR="00543531" w:rsidRPr="00271773" w:rsidRDefault="00543531" w:rsidP="00543531">
      <w:pPr>
        <w:jc w:val="center"/>
        <w:rPr>
          <w:b/>
          <w:color w:val="215E99" w:themeColor="text2" w:themeTint="BF"/>
          <w:sz w:val="48"/>
          <w:szCs w:val="48"/>
          <w:lang w:val="sq-AL"/>
        </w:rPr>
      </w:pPr>
      <w:r w:rsidRPr="00271773">
        <w:rPr>
          <w:b/>
          <w:color w:val="215E99" w:themeColor="text2" w:themeTint="BF"/>
          <w:sz w:val="48"/>
          <w:szCs w:val="48"/>
          <w:lang w:val="sq-AL"/>
        </w:rPr>
        <w:t xml:space="preserve">për klasën VII </w:t>
      </w:r>
    </w:p>
    <w:p w14:paraId="65838D7E" w14:textId="77777777" w:rsidR="00543531" w:rsidRPr="00681048" w:rsidRDefault="00543531" w:rsidP="00543531">
      <w:pPr>
        <w:jc w:val="center"/>
        <w:rPr>
          <w:b/>
          <w:lang w:val="sq-AL"/>
        </w:rPr>
      </w:pPr>
    </w:p>
    <w:p w14:paraId="02D80B2C" w14:textId="77777777" w:rsidR="00543531" w:rsidRPr="00681048" w:rsidRDefault="00543531" w:rsidP="00543531">
      <w:pPr>
        <w:jc w:val="center"/>
        <w:rPr>
          <w:b/>
          <w:lang w:val="sq-AL"/>
        </w:rPr>
      </w:pPr>
    </w:p>
    <w:p w14:paraId="353135C8" w14:textId="77777777" w:rsidR="00543531" w:rsidRPr="00681048" w:rsidRDefault="00543531" w:rsidP="00543531">
      <w:pPr>
        <w:jc w:val="center"/>
        <w:rPr>
          <w:b/>
          <w:lang w:val="sq-AL"/>
        </w:rPr>
      </w:pPr>
    </w:p>
    <w:p w14:paraId="3BE9063C" w14:textId="77777777" w:rsidR="00543531" w:rsidRPr="00681048" w:rsidRDefault="00543531" w:rsidP="00543531">
      <w:pPr>
        <w:jc w:val="center"/>
        <w:rPr>
          <w:b/>
          <w:lang w:val="sq-AL"/>
        </w:rPr>
      </w:pPr>
    </w:p>
    <w:p w14:paraId="75A10EB3" w14:textId="77777777" w:rsidR="00543531" w:rsidRPr="00681048" w:rsidRDefault="00543531" w:rsidP="00543531">
      <w:pPr>
        <w:jc w:val="center"/>
        <w:rPr>
          <w:b/>
          <w:lang w:val="sq-AL"/>
        </w:rPr>
      </w:pPr>
      <w:r w:rsidRPr="00681048">
        <w:rPr>
          <w:b/>
          <w:lang w:val="sq-AL"/>
        </w:rPr>
        <w:t>Shkup, 2023</w:t>
      </w:r>
    </w:p>
    <w:p w14:paraId="3EBDE03D" w14:textId="77777777" w:rsidR="00543531" w:rsidRPr="00681048" w:rsidRDefault="00543531" w:rsidP="00543531">
      <w:pPr>
        <w:rPr>
          <w:b/>
          <w:lang w:val="sq-AL"/>
        </w:rPr>
      </w:pPr>
    </w:p>
    <w:p w14:paraId="15505DB4" w14:textId="77777777" w:rsidR="00543531" w:rsidRPr="00681048" w:rsidRDefault="00543531" w:rsidP="00543531">
      <w:pPr>
        <w:rPr>
          <w:b/>
          <w:lang w:val="sq-AL"/>
        </w:rPr>
      </w:pPr>
    </w:p>
    <w:p w14:paraId="47277830" w14:textId="77777777" w:rsidR="00543531" w:rsidRPr="00681048" w:rsidRDefault="00543531" w:rsidP="00543531">
      <w:pPr>
        <w:rPr>
          <w:b/>
          <w:lang w:val="sq-AL"/>
        </w:rPr>
      </w:pPr>
    </w:p>
    <w:tbl>
      <w:tblPr>
        <w:tblW w:w="1426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0485"/>
      </w:tblGrid>
      <w:tr w:rsidR="00543531" w:rsidRPr="00681048" w14:paraId="023FAF3A" w14:textId="77777777" w:rsidTr="00543531">
        <w:trPr>
          <w:trHeight w:val="435"/>
        </w:trPr>
        <w:tc>
          <w:tcPr>
            <w:tcW w:w="1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03AB34F" w14:textId="14189425" w:rsidR="00543531" w:rsidRPr="00681048" w:rsidRDefault="0054353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2F5496"/>
              <w:tabs>
                <w:tab w:val="center" w:pos="4536"/>
                <w:tab w:val="right" w:pos="9072"/>
              </w:tabs>
              <w:spacing w:after="200" w:line="276" w:lineRule="auto"/>
              <w:ind w:left="-360"/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  <w:lang w:val="sq-AL"/>
              </w:rPr>
            </w:pPr>
            <w:r w:rsidRPr="00681048"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  <w:lang w:val="sq-AL"/>
              </w:rPr>
              <w:t xml:space="preserve">        TË DHËNAT </w:t>
            </w:r>
            <w:r w:rsidR="00550D83" w:rsidRPr="00681048"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  <w:lang w:val="sq-AL"/>
              </w:rPr>
              <w:t>THEMELORE</w:t>
            </w:r>
            <w:r w:rsidRPr="00681048"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  <w:lang w:val="sq-AL"/>
              </w:rPr>
              <w:t xml:space="preserve"> </w:t>
            </w:r>
            <w:r w:rsidR="00A9524F" w:rsidRPr="00681048"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  <w:lang w:val="sq-AL"/>
              </w:rPr>
              <w:t>PËR</w:t>
            </w:r>
            <w:r w:rsidRPr="00681048"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  <w:lang w:val="sq-AL"/>
              </w:rPr>
              <w:t xml:space="preserve"> PROGRAMIN MËSIMOR</w:t>
            </w:r>
          </w:p>
          <w:p w14:paraId="76FDD0C9" w14:textId="77777777" w:rsidR="00543531" w:rsidRPr="00681048" w:rsidRDefault="00543531">
            <w:pPr>
              <w:spacing w:after="0"/>
              <w:rPr>
                <w:lang w:val="sq-AL"/>
              </w:rPr>
            </w:pPr>
          </w:p>
        </w:tc>
      </w:tr>
      <w:tr w:rsidR="00543531" w:rsidRPr="00681048" w14:paraId="783113BB" w14:textId="77777777" w:rsidTr="00543531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31EF74" w14:textId="77777777" w:rsidR="00543531" w:rsidRPr="00681048" w:rsidRDefault="00543531">
            <w:pPr>
              <w:spacing w:after="0"/>
              <w:rPr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Lënda mësimore</w:t>
            </w:r>
          </w:p>
          <w:p w14:paraId="76BC157F" w14:textId="77777777" w:rsidR="00543531" w:rsidRPr="00681048" w:rsidRDefault="00543531">
            <w:pPr>
              <w:spacing w:after="0"/>
              <w:rPr>
                <w:b/>
                <w:sz w:val="24"/>
                <w:szCs w:val="24"/>
                <w:lang w:val="sq-AL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B09C" w14:textId="77777777" w:rsidR="00543531" w:rsidRPr="00681048" w:rsidRDefault="00543531">
            <w:pPr>
              <w:spacing w:after="0"/>
              <w:rPr>
                <w:bCs/>
                <w:lang w:val="sq-AL"/>
              </w:rPr>
            </w:pPr>
            <w:r w:rsidRPr="00681048">
              <w:rPr>
                <w:bCs/>
                <w:lang w:val="sq-AL"/>
              </w:rPr>
              <w:t>Arsimi fizik dhe shëndetësor</w:t>
            </w:r>
          </w:p>
        </w:tc>
      </w:tr>
      <w:tr w:rsidR="00543531" w:rsidRPr="00681048" w14:paraId="5BB8EA42" w14:textId="77777777" w:rsidTr="00543531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0DCEDC95" w14:textId="77777777" w:rsidR="00543531" w:rsidRPr="00681048" w:rsidRDefault="00543531">
            <w:pPr>
              <w:spacing w:after="0"/>
              <w:rPr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Lloji/kategoria e lëndës mësimore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E61E" w14:textId="77777777" w:rsidR="00543531" w:rsidRPr="00681048" w:rsidRDefault="00543531">
            <w:pPr>
              <w:spacing w:after="0"/>
              <w:rPr>
                <w:lang w:val="sq-AL"/>
              </w:rPr>
            </w:pPr>
            <w:r w:rsidRPr="00681048">
              <w:rPr>
                <w:lang w:val="sq-AL"/>
              </w:rPr>
              <w:t>I detyrueshëm</w:t>
            </w:r>
          </w:p>
        </w:tc>
      </w:tr>
      <w:tr w:rsidR="00543531" w:rsidRPr="00681048" w14:paraId="39D71ED3" w14:textId="77777777" w:rsidTr="00543531">
        <w:trPr>
          <w:trHeight w:val="4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5FFFCC41" w14:textId="77777777" w:rsidR="00543531" w:rsidRPr="00681048" w:rsidRDefault="00543531">
            <w:pPr>
              <w:spacing w:after="0"/>
              <w:rPr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Klasa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B120" w14:textId="77777777" w:rsidR="00543531" w:rsidRPr="00681048" w:rsidRDefault="00543531">
            <w:pPr>
              <w:spacing w:after="0"/>
              <w:rPr>
                <w:lang w:val="sq-AL"/>
              </w:rPr>
            </w:pPr>
            <w:r w:rsidRPr="00681048">
              <w:rPr>
                <w:lang w:val="sq-AL"/>
              </w:rPr>
              <w:t>VII (e shtata)</w:t>
            </w:r>
          </w:p>
        </w:tc>
      </w:tr>
      <w:tr w:rsidR="00543531" w:rsidRPr="00681048" w14:paraId="703552C1" w14:textId="77777777" w:rsidTr="00543531">
        <w:trPr>
          <w:trHeight w:val="17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CC6446B" w14:textId="77777777" w:rsidR="00543531" w:rsidRPr="00681048" w:rsidRDefault="00543531">
            <w:pPr>
              <w:spacing w:after="0"/>
              <w:rPr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Temat/fushat në programin mësimor</w:t>
            </w:r>
          </w:p>
          <w:p w14:paraId="2D3B8674" w14:textId="77777777" w:rsidR="00543531" w:rsidRPr="00681048" w:rsidRDefault="00543531">
            <w:pPr>
              <w:spacing w:after="0"/>
              <w:rPr>
                <w:b/>
                <w:lang w:val="sq-AL"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D1DA" w14:textId="77777777" w:rsidR="00543531" w:rsidRPr="00681048" w:rsidRDefault="00543531">
            <w:pPr>
              <w:spacing w:after="16"/>
              <w:rPr>
                <w:sz w:val="10"/>
                <w:szCs w:val="10"/>
                <w:lang w:val="sq-AL"/>
              </w:rPr>
            </w:pPr>
          </w:p>
          <w:p w14:paraId="5DFC7D7F" w14:textId="77777777" w:rsidR="00543531" w:rsidRPr="00681048" w:rsidRDefault="00543531" w:rsidP="00543531">
            <w:pPr>
              <w:pStyle w:val="ListParagraph"/>
              <w:numPr>
                <w:ilvl w:val="0"/>
                <w:numId w:val="1"/>
              </w:numPr>
              <w:spacing w:after="16" w:line="247" w:lineRule="auto"/>
              <w:jc w:val="both"/>
              <w:rPr>
                <w:lang w:val="sq-AL"/>
              </w:rPr>
            </w:pPr>
            <w:r w:rsidRPr="00681048">
              <w:rPr>
                <w:b/>
                <w:i/>
                <w:lang w:val="sq-AL"/>
              </w:rPr>
              <w:t xml:space="preserve">Rritja dhe zhvillimi fizik dhe motorik </w:t>
            </w:r>
          </w:p>
          <w:p w14:paraId="3A676128" w14:textId="77777777" w:rsidR="00543531" w:rsidRPr="00681048" w:rsidRDefault="00543531" w:rsidP="00543531">
            <w:pPr>
              <w:pStyle w:val="ListParagraph"/>
              <w:numPr>
                <w:ilvl w:val="0"/>
                <w:numId w:val="1"/>
              </w:numPr>
              <w:spacing w:after="16" w:line="247" w:lineRule="auto"/>
              <w:jc w:val="both"/>
              <w:rPr>
                <w:lang w:val="sq-AL"/>
              </w:rPr>
            </w:pPr>
            <w:r w:rsidRPr="00681048">
              <w:rPr>
                <w:b/>
                <w:i/>
                <w:lang w:val="sq-AL"/>
              </w:rPr>
              <w:t xml:space="preserve">Atletikë </w:t>
            </w:r>
          </w:p>
          <w:p w14:paraId="2B070437" w14:textId="2D474324" w:rsidR="00543531" w:rsidRPr="00681048" w:rsidRDefault="00543531" w:rsidP="00543531">
            <w:pPr>
              <w:pStyle w:val="ListParagraph"/>
              <w:numPr>
                <w:ilvl w:val="0"/>
                <w:numId w:val="1"/>
              </w:numPr>
              <w:spacing w:after="16" w:line="247" w:lineRule="auto"/>
              <w:jc w:val="both"/>
              <w:rPr>
                <w:lang w:val="sq-AL"/>
              </w:rPr>
            </w:pPr>
            <w:r w:rsidRPr="00681048">
              <w:rPr>
                <w:b/>
                <w:i/>
                <w:lang w:val="sq-AL"/>
              </w:rPr>
              <w:t>Gjimnastik</w:t>
            </w:r>
            <w:r w:rsidR="00A9524F" w:rsidRPr="00681048">
              <w:rPr>
                <w:b/>
                <w:i/>
                <w:lang w:val="sq-AL"/>
              </w:rPr>
              <w:t>ë</w:t>
            </w:r>
            <w:r w:rsidRPr="00681048">
              <w:rPr>
                <w:b/>
                <w:i/>
                <w:lang w:val="sq-AL"/>
              </w:rPr>
              <w:t xml:space="preserve"> dhe ritmikë </w:t>
            </w:r>
          </w:p>
          <w:p w14:paraId="47396CCD" w14:textId="77777777" w:rsidR="00543531" w:rsidRPr="00681048" w:rsidRDefault="00543531" w:rsidP="00543531">
            <w:pPr>
              <w:pStyle w:val="ListParagraph"/>
              <w:numPr>
                <w:ilvl w:val="0"/>
                <w:numId w:val="1"/>
              </w:numPr>
              <w:spacing w:after="16" w:line="247" w:lineRule="auto"/>
              <w:jc w:val="both"/>
              <w:rPr>
                <w:lang w:val="sq-AL"/>
              </w:rPr>
            </w:pPr>
            <w:r w:rsidRPr="00681048">
              <w:rPr>
                <w:b/>
                <w:i/>
                <w:lang w:val="sq-AL"/>
              </w:rPr>
              <w:t xml:space="preserve">Lojëra sportive </w:t>
            </w:r>
          </w:p>
          <w:p w14:paraId="010FBE82" w14:textId="66049D77" w:rsidR="00543531" w:rsidRPr="00681048" w:rsidRDefault="00DE1A65" w:rsidP="00543531">
            <w:pPr>
              <w:pStyle w:val="ListParagraph"/>
              <w:numPr>
                <w:ilvl w:val="0"/>
                <w:numId w:val="1"/>
              </w:numPr>
              <w:spacing w:after="16" w:line="247" w:lineRule="auto"/>
              <w:jc w:val="both"/>
              <w:rPr>
                <w:lang w:val="sq-AL"/>
              </w:rPr>
            </w:pPr>
            <w:r w:rsidRPr="00681048">
              <w:rPr>
                <w:b/>
                <w:i/>
                <w:lang w:val="sq-AL"/>
              </w:rPr>
              <w:t>Vallëzimet</w:t>
            </w:r>
            <w:r w:rsidR="00C725D9" w:rsidRPr="00681048">
              <w:rPr>
                <w:b/>
                <w:i/>
                <w:lang w:val="sq-AL"/>
              </w:rPr>
              <w:t>/kërcimet</w:t>
            </w:r>
            <w:r w:rsidRPr="00681048">
              <w:rPr>
                <w:b/>
                <w:i/>
                <w:lang w:val="sq-AL"/>
              </w:rPr>
              <w:t xml:space="preserve"> dhe vallet</w:t>
            </w:r>
            <w:r w:rsidR="00543531" w:rsidRPr="00681048">
              <w:rPr>
                <w:b/>
                <w:i/>
                <w:lang w:val="sq-AL"/>
              </w:rPr>
              <w:t xml:space="preserve"> popullore </w:t>
            </w:r>
          </w:p>
          <w:p w14:paraId="540C2005" w14:textId="77777777" w:rsidR="00543531" w:rsidRPr="00681048" w:rsidRDefault="00543531">
            <w:pPr>
              <w:spacing w:after="15"/>
              <w:ind w:left="402"/>
              <w:rPr>
                <w:color w:val="000000"/>
                <w:sz w:val="10"/>
                <w:szCs w:val="10"/>
                <w:lang w:val="sq-AL"/>
              </w:rPr>
            </w:pPr>
          </w:p>
        </w:tc>
      </w:tr>
      <w:tr w:rsidR="00543531" w:rsidRPr="00681048" w14:paraId="3AB298D2" w14:textId="77777777" w:rsidTr="00543531">
        <w:trPr>
          <w:trHeight w:val="50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48B4B3D8" w14:textId="77777777" w:rsidR="00543531" w:rsidRPr="00681048" w:rsidRDefault="00543531">
            <w:pPr>
              <w:spacing w:after="0"/>
              <w:rPr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Numri i orëve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43784" w14:textId="77777777" w:rsidR="00543531" w:rsidRPr="00681048" w:rsidRDefault="00543531">
            <w:pPr>
              <w:spacing w:after="0"/>
              <w:rPr>
                <w:lang w:val="sq-AL"/>
              </w:rPr>
            </w:pPr>
            <w:r w:rsidRPr="00681048">
              <w:rPr>
                <w:lang w:val="sq-AL"/>
              </w:rPr>
              <w:t>3 orë në javë / 108 orë në vit</w:t>
            </w:r>
          </w:p>
        </w:tc>
      </w:tr>
      <w:tr w:rsidR="00543531" w:rsidRPr="00681048" w14:paraId="0EC8B924" w14:textId="77777777" w:rsidTr="00543531">
        <w:trPr>
          <w:trHeight w:val="5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709D9045" w14:textId="77777777" w:rsidR="00543531" w:rsidRPr="00681048" w:rsidRDefault="00543531">
            <w:pPr>
              <w:spacing w:after="0"/>
              <w:rPr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 xml:space="preserve">Pajisjet dhe mjetet 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49B0E" w14:textId="6DF05CC6" w:rsidR="00543531" w:rsidRPr="00681048" w:rsidRDefault="00543531" w:rsidP="00543531">
            <w:pPr>
              <w:pStyle w:val="ListParagraph"/>
              <w:numPr>
                <w:ilvl w:val="0"/>
                <w:numId w:val="2"/>
              </w:numPr>
              <w:spacing w:after="1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 xml:space="preserve">Dyshek gjimnastikor, dyshek </w:t>
            </w:r>
            <w:r w:rsidR="001866E4" w:rsidRPr="00681048">
              <w:rPr>
                <w:lang w:val="sq-AL"/>
              </w:rPr>
              <w:t xml:space="preserve">i trashë për </w:t>
            </w:r>
            <w:r w:rsidRPr="00681048">
              <w:rPr>
                <w:lang w:val="sq-AL"/>
              </w:rPr>
              <w:t>atletik</w:t>
            </w:r>
            <w:r w:rsidR="00C725D9" w:rsidRPr="00681048">
              <w:rPr>
                <w:lang w:val="sq-AL"/>
              </w:rPr>
              <w:t>ë</w:t>
            </w:r>
            <w:r w:rsidRPr="00681048">
              <w:rPr>
                <w:lang w:val="sq-AL"/>
              </w:rPr>
              <w:t xml:space="preserve">, </w:t>
            </w:r>
            <w:r w:rsidR="00294B18" w:rsidRPr="00681048">
              <w:rPr>
                <w:lang w:val="sq-AL"/>
              </w:rPr>
              <w:t>këmbalecë</w:t>
            </w:r>
            <w:r w:rsidRPr="00681048">
              <w:rPr>
                <w:lang w:val="sq-AL"/>
              </w:rPr>
              <w:t xml:space="preserve"> për kërcim së larti për atletikë, </w:t>
            </w:r>
            <w:r w:rsidR="008B35DC" w:rsidRPr="00681048">
              <w:rPr>
                <w:lang w:val="sq-AL"/>
              </w:rPr>
              <w:t>blloqet e startit</w:t>
            </w:r>
            <w:r w:rsidRPr="00681048">
              <w:rPr>
                <w:lang w:val="sq-AL"/>
              </w:rPr>
              <w:t xml:space="preserve">, gjyle. </w:t>
            </w:r>
          </w:p>
          <w:p w14:paraId="16AD48D2" w14:textId="77777777" w:rsidR="00543531" w:rsidRPr="00681048" w:rsidRDefault="00543531" w:rsidP="00543531">
            <w:pPr>
              <w:pStyle w:val="ListParagraph"/>
              <w:numPr>
                <w:ilvl w:val="0"/>
                <w:numId w:val="2"/>
              </w:numPr>
              <w:spacing w:after="1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 xml:space="preserve">Madhësia standarde dhe pesha e topave për lojëra sportive (hendboll, basketboll, volejboll dhe futboll). </w:t>
            </w:r>
          </w:p>
          <w:p w14:paraId="10CF66E0" w14:textId="08F75F0D" w:rsidR="00543531" w:rsidRPr="00681048" w:rsidRDefault="00C725D9" w:rsidP="00543531">
            <w:pPr>
              <w:pStyle w:val="ListParagraph"/>
              <w:numPr>
                <w:ilvl w:val="0"/>
                <w:numId w:val="2"/>
              </w:numPr>
              <w:spacing w:after="1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>Medicin</w:t>
            </w:r>
            <w:r w:rsidR="00543531" w:rsidRPr="00681048">
              <w:rPr>
                <w:lang w:val="sq-AL"/>
              </w:rPr>
              <w:t xml:space="preserve">bolla deri më 3 kg. </w:t>
            </w:r>
          </w:p>
          <w:p w14:paraId="7FAA56E5" w14:textId="47F8C95E" w:rsidR="00543531" w:rsidRPr="00681048" w:rsidRDefault="00543531" w:rsidP="00543531">
            <w:pPr>
              <w:pStyle w:val="ListParagraph"/>
              <w:numPr>
                <w:ilvl w:val="0"/>
                <w:numId w:val="2"/>
              </w:numPr>
              <w:spacing w:after="1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>Rrathë, litarë, shënuese plastike të ulëta dhe të larta – shënuese plastik për dysheme, kone, pengesa të ulëta, shkopinj,</w:t>
            </w:r>
            <w:r w:rsidR="00C725D9" w:rsidRPr="00681048">
              <w:rPr>
                <w:lang w:val="sq-AL"/>
              </w:rPr>
              <w:t xml:space="preserve"> lastikë</w:t>
            </w:r>
            <w:r w:rsidRPr="00681048">
              <w:rPr>
                <w:lang w:val="sq-AL"/>
              </w:rPr>
              <w:t xml:space="preserve"> gome, shkallë koordinuese. </w:t>
            </w:r>
          </w:p>
          <w:p w14:paraId="44D47FE2" w14:textId="77777777" w:rsidR="00543531" w:rsidRPr="00681048" w:rsidRDefault="00543531" w:rsidP="00543531">
            <w:pPr>
              <w:pStyle w:val="ListParagraph"/>
              <w:numPr>
                <w:ilvl w:val="0"/>
                <w:numId w:val="2"/>
              </w:numPr>
              <w:spacing w:after="1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>Shkopinj shtafetor.</w:t>
            </w:r>
          </w:p>
          <w:p w14:paraId="273AE223" w14:textId="1B4FA724" w:rsidR="00543531" w:rsidRPr="00681048" w:rsidRDefault="00543531" w:rsidP="00543531">
            <w:pPr>
              <w:pStyle w:val="ListParagraph"/>
              <w:numPr>
                <w:ilvl w:val="0"/>
                <w:numId w:val="2"/>
              </w:numPr>
              <w:spacing w:after="1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 xml:space="preserve">Vegla </w:t>
            </w:r>
            <w:r w:rsidR="00C725D9" w:rsidRPr="00681048">
              <w:rPr>
                <w:lang w:val="sq-AL"/>
              </w:rPr>
              <w:t>për gjimnastikë sportive (unaza</w:t>
            </w:r>
            <w:r w:rsidRPr="00681048">
              <w:rPr>
                <w:lang w:val="sq-AL"/>
              </w:rPr>
              <w:t xml:space="preserve"> paralele, r</w:t>
            </w:r>
            <w:r w:rsidR="001866E4" w:rsidRPr="00681048">
              <w:rPr>
                <w:lang w:val="sq-AL"/>
              </w:rPr>
              <w:t>r</w:t>
            </w:r>
            <w:r w:rsidRPr="00681048">
              <w:rPr>
                <w:lang w:val="sq-AL"/>
              </w:rPr>
              <w:t xml:space="preserve">athë). </w:t>
            </w:r>
          </w:p>
          <w:p w14:paraId="190214CF" w14:textId="32BF5F59" w:rsidR="00543531" w:rsidRPr="00681048" w:rsidRDefault="00C725D9" w:rsidP="00543531">
            <w:pPr>
              <w:pStyle w:val="ListParagraph"/>
              <w:numPr>
                <w:ilvl w:val="0"/>
                <w:numId w:val="2"/>
              </w:numPr>
              <w:spacing w:after="1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>Sandëk</w:t>
            </w:r>
            <w:r w:rsidR="00543531" w:rsidRPr="00681048">
              <w:rPr>
                <w:lang w:val="sq-AL"/>
              </w:rPr>
              <w:t xml:space="preserve"> suedez, shpinore, ban</w:t>
            </w:r>
            <w:r w:rsidRPr="00681048">
              <w:rPr>
                <w:lang w:val="sq-AL"/>
              </w:rPr>
              <w:t>g</w:t>
            </w:r>
            <w:r w:rsidR="00543531" w:rsidRPr="00681048">
              <w:rPr>
                <w:lang w:val="sq-AL"/>
              </w:rPr>
              <w:t>a suedeze, tra i ulët, "</w:t>
            </w:r>
            <w:r w:rsidR="000D5423" w:rsidRPr="00681048">
              <w:rPr>
                <w:lang w:val="sq-AL"/>
              </w:rPr>
              <w:t>kaluçi</w:t>
            </w:r>
            <w:r w:rsidR="00543531" w:rsidRPr="00681048">
              <w:rPr>
                <w:lang w:val="sq-AL"/>
              </w:rPr>
              <w:t xml:space="preserve"> i vogël, pedana, shkallë marinari, shkallë suedeze, litarë për ngjitje, litar për tërheqje. </w:t>
            </w:r>
          </w:p>
          <w:p w14:paraId="7FE51699" w14:textId="7CFF6F84" w:rsidR="00543531" w:rsidRPr="00681048" w:rsidRDefault="00543531" w:rsidP="00543531">
            <w:pPr>
              <w:pStyle w:val="ListParagraph"/>
              <w:numPr>
                <w:ilvl w:val="0"/>
                <w:numId w:val="2"/>
              </w:numPr>
              <w:spacing w:after="1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 xml:space="preserve">Kosha, </w:t>
            </w:r>
            <w:r w:rsidR="00C725D9" w:rsidRPr="00681048">
              <w:rPr>
                <w:lang w:val="sq-AL"/>
              </w:rPr>
              <w:t>porta</w:t>
            </w:r>
            <w:r w:rsidRPr="00681048">
              <w:rPr>
                <w:lang w:val="sq-AL"/>
              </w:rPr>
              <w:t xml:space="preserve"> hendbolli dhe rrjetë volejbolli.</w:t>
            </w:r>
          </w:p>
          <w:p w14:paraId="12A0DDC7" w14:textId="77777777" w:rsidR="00543531" w:rsidRPr="00681048" w:rsidRDefault="00543531" w:rsidP="00543531">
            <w:pPr>
              <w:pStyle w:val="ListParagraph"/>
              <w:numPr>
                <w:ilvl w:val="0"/>
                <w:numId w:val="2"/>
              </w:numPr>
              <w:spacing w:after="1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lastRenderedPageBreak/>
              <w:t>kronometër, metro shiriti, peshore me matës lartësie, kaliper.</w:t>
            </w:r>
          </w:p>
          <w:p w14:paraId="4068C7E0" w14:textId="4751DAEF" w:rsidR="00543531" w:rsidRPr="00681048" w:rsidRDefault="00C725D9" w:rsidP="00543531">
            <w:pPr>
              <w:pStyle w:val="ListParagraph"/>
              <w:numPr>
                <w:ilvl w:val="0"/>
                <w:numId w:val="2"/>
              </w:numPr>
              <w:spacing w:after="1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>A</w:t>
            </w:r>
            <w:r w:rsidR="00543531" w:rsidRPr="00681048">
              <w:rPr>
                <w:lang w:val="sq-AL"/>
              </w:rPr>
              <w:t>udio</w:t>
            </w:r>
            <w:r w:rsidRPr="00681048">
              <w:rPr>
                <w:lang w:val="sq-AL"/>
              </w:rPr>
              <w:t xml:space="preserve"> sisteme</w:t>
            </w:r>
            <w:r w:rsidR="00543531" w:rsidRPr="00681048">
              <w:rPr>
                <w:lang w:val="sq-AL"/>
              </w:rPr>
              <w:t>.</w:t>
            </w:r>
          </w:p>
        </w:tc>
      </w:tr>
      <w:tr w:rsidR="00543531" w:rsidRPr="00681048" w14:paraId="00620212" w14:textId="77777777" w:rsidTr="00543531">
        <w:trPr>
          <w:trHeight w:val="17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4573489C" w14:textId="77777777" w:rsidR="00543531" w:rsidRPr="00681048" w:rsidRDefault="00543531">
            <w:pPr>
              <w:spacing w:after="0" w:line="276" w:lineRule="auto"/>
              <w:rPr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lastRenderedPageBreak/>
              <w:t>Normative mbi kuadrin mësimor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5ACA" w14:textId="77777777" w:rsidR="00543531" w:rsidRPr="00681048" w:rsidRDefault="00543531">
            <w:pPr>
              <w:spacing w:after="182"/>
              <w:ind w:left="2"/>
              <w:rPr>
                <w:lang w:val="sq-AL"/>
              </w:rPr>
            </w:pPr>
            <w:r w:rsidRPr="00681048">
              <w:rPr>
                <w:bCs/>
                <w:lang w:val="sq-AL"/>
              </w:rPr>
              <w:t>Mësimi i Arsimit t fizik dhe shëndetësor</w:t>
            </w:r>
            <w:r w:rsidRPr="00681048">
              <w:rPr>
                <w:lang w:val="sq-AL"/>
              </w:rPr>
              <w:t xml:space="preserve">  </w:t>
            </w:r>
            <w:r w:rsidRPr="00681048">
              <w:rPr>
                <w:bCs/>
                <w:lang w:val="sq-AL"/>
              </w:rPr>
              <w:t>në klasën e shtatë mund ta realizojë  personi që është:</w:t>
            </w:r>
          </w:p>
          <w:p w14:paraId="3268FA95" w14:textId="6859AF88" w:rsidR="00543531" w:rsidRPr="00681048" w:rsidRDefault="00543531" w:rsidP="00C725D9">
            <w:pPr>
              <w:numPr>
                <w:ilvl w:val="0"/>
                <w:numId w:val="3"/>
              </w:numPr>
              <w:spacing w:after="46" w:line="240" w:lineRule="auto"/>
              <w:ind w:hanging="360"/>
              <w:rPr>
                <w:lang w:val="sq-AL"/>
              </w:rPr>
            </w:pPr>
            <w:r w:rsidRPr="00681048">
              <w:rPr>
                <w:lang w:val="sq-AL"/>
              </w:rPr>
              <w:t xml:space="preserve">Profesor i Arsimit </w:t>
            </w:r>
            <w:r w:rsidR="001866E4" w:rsidRPr="00681048">
              <w:rPr>
                <w:lang w:val="sq-AL"/>
              </w:rPr>
              <w:t>f</w:t>
            </w:r>
            <w:r w:rsidRPr="00681048">
              <w:rPr>
                <w:lang w:val="sq-AL"/>
              </w:rPr>
              <w:t xml:space="preserve">izik dhe </w:t>
            </w:r>
            <w:r w:rsidR="001866E4" w:rsidRPr="00681048">
              <w:rPr>
                <w:lang w:val="sq-AL"/>
              </w:rPr>
              <w:t>s</w:t>
            </w:r>
            <w:r w:rsidRPr="00681048">
              <w:rPr>
                <w:lang w:val="sq-AL"/>
              </w:rPr>
              <w:t xml:space="preserve">hëndetësor – Drejtimi </w:t>
            </w:r>
            <w:r w:rsidR="001866E4" w:rsidRPr="00681048">
              <w:rPr>
                <w:lang w:val="sq-AL"/>
              </w:rPr>
              <w:t>m</w:t>
            </w:r>
            <w:r w:rsidRPr="00681048">
              <w:rPr>
                <w:lang w:val="sq-AL"/>
              </w:rPr>
              <w:t>ësimor, VII/1 ose VI A (sipas KMK) dhe 240 SETK.</w:t>
            </w:r>
          </w:p>
        </w:tc>
      </w:tr>
    </w:tbl>
    <w:p w14:paraId="4AF61B25" w14:textId="77777777" w:rsidR="00543531" w:rsidRPr="00681048" w:rsidRDefault="00543531" w:rsidP="00543531">
      <w:pPr>
        <w:rPr>
          <w:sz w:val="20"/>
          <w:szCs w:val="20"/>
          <w:lang w:val="sq-AL"/>
        </w:rPr>
      </w:pPr>
    </w:p>
    <w:p w14:paraId="5E7C3388" w14:textId="77777777" w:rsidR="00543531" w:rsidRPr="00681048" w:rsidRDefault="00543531" w:rsidP="005435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tabs>
          <w:tab w:val="left" w:pos="0"/>
          <w:tab w:val="left" w:pos="90"/>
          <w:tab w:val="left" w:pos="4320"/>
        </w:tabs>
        <w:spacing w:line="254" w:lineRule="auto"/>
        <w:rPr>
          <w:rFonts w:ascii="Arial Narrow" w:eastAsia="Arial Narrow" w:hAnsi="Arial Narrow" w:cs="Arial Narrow"/>
          <w:b/>
          <w:color w:val="FFFFFF"/>
          <w:sz w:val="28"/>
          <w:szCs w:val="28"/>
          <w:lang w:val="sq-AL"/>
        </w:rPr>
      </w:pPr>
      <w:r w:rsidRPr="00681048">
        <w:rPr>
          <w:rFonts w:ascii="Arial Narrow" w:eastAsia="Arial Narrow" w:hAnsi="Arial Narrow" w:cs="Arial Narrow"/>
          <w:b/>
          <w:color w:val="FFFFFF"/>
          <w:sz w:val="28"/>
          <w:szCs w:val="28"/>
          <w:lang w:val="sq-AL"/>
        </w:rPr>
        <w:t>LIDHËSHMËRIA ME STANDARDET KOMBËTARE</w:t>
      </w:r>
    </w:p>
    <w:p w14:paraId="5DD1CF82" w14:textId="6CF3AC52" w:rsidR="00543531" w:rsidRPr="00681048" w:rsidRDefault="00543531" w:rsidP="00543531">
      <w:pPr>
        <w:rPr>
          <w:b/>
          <w:i/>
          <w:sz w:val="24"/>
          <w:szCs w:val="24"/>
          <w:lang w:val="sq-AL"/>
        </w:rPr>
      </w:pPr>
      <w:r w:rsidRPr="00681048">
        <w:rPr>
          <w:sz w:val="24"/>
          <w:szCs w:val="24"/>
          <w:lang w:val="sq-AL"/>
        </w:rPr>
        <w:t xml:space="preserve">Rezultatet nga të mësuarit të </w:t>
      </w:r>
      <w:r w:rsidR="001866E4" w:rsidRPr="00681048">
        <w:rPr>
          <w:sz w:val="24"/>
          <w:szCs w:val="24"/>
          <w:lang w:val="sq-AL"/>
        </w:rPr>
        <w:t>përmendura</w:t>
      </w:r>
      <w:r w:rsidRPr="00681048">
        <w:rPr>
          <w:sz w:val="24"/>
          <w:szCs w:val="24"/>
          <w:lang w:val="sq-AL"/>
        </w:rPr>
        <w:t xml:space="preserve"> në </w:t>
      </w:r>
      <w:r w:rsidR="001866E4" w:rsidRPr="00681048">
        <w:rPr>
          <w:sz w:val="24"/>
          <w:szCs w:val="24"/>
          <w:lang w:val="sq-AL"/>
        </w:rPr>
        <w:t>programin</w:t>
      </w:r>
      <w:r w:rsidRPr="00681048">
        <w:rPr>
          <w:sz w:val="24"/>
          <w:szCs w:val="24"/>
          <w:lang w:val="sq-AL"/>
        </w:rPr>
        <w:t xml:space="preserve"> mësimore çojnë drejt arritjes së kompetencave të përfshira në  </w:t>
      </w:r>
      <w:r w:rsidRPr="00681048">
        <w:rPr>
          <w:b/>
          <w:i/>
          <w:sz w:val="24"/>
          <w:szCs w:val="24"/>
          <w:lang w:val="sq-AL"/>
        </w:rPr>
        <w:t>Zhvillimin personal dhe social</w:t>
      </w:r>
      <w:r w:rsidRPr="00681048">
        <w:rPr>
          <w:sz w:val="24"/>
          <w:szCs w:val="24"/>
          <w:lang w:val="sq-AL"/>
        </w:rPr>
        <w:t>:</w:t>
      </w:r>
    </w:p>
    <w:tbl>
      <w:tblPr>
        <w:tblStyle w:val="TableGrid"/>
        <w:tblW w:w="14175" w:type="dxa"/>
        <w:tblInd w:w="-5" w:type="dxa"/>
        <w:tblCellMar>
          <w:top w:w="4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350"/>
        <w:gridCol w:w="12825"/>
      </w:tblGrid>
      <w:tr w:rsidR="00543531" w:rsidRPr="00681048" w14:paraId="429EC9FC" w14:textId="77777777" w:rsidTr="00543531">
        <w:trPr>
          <w:trHeight w:val="317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51285AB" w14:textId="77777777" w:rsidR="00543531" w:rsidRPr="00681048" w:rsidRDefault="00543531">
            <w:pPr>
              <w:ind w:left="964"/>
              <w:rPr>
                <w:lang w:val="sq-AL"/>
              </w:rPr>
            </w:pPr>
            <w:r w:rsidRPr="00681048">
              <w:rPr>
                <w:i/>
                <w:lang w:val="sq-AL"/>
              </w:rPr>
              <w:t>Nxënësi/nxënësja di dhe/ose mundet:</w:t>
            </w:r>
          </w:p>
        </w:tc>
      </w:tr>
      <w:tr w:rsidR="00543531" w:rsidRPr="00681048" w14:paraId="57B94FC5" w14:textId="77777777" w:rsidTr="00543531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7B2B8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2573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të dallojë një mënyrë jetese të shëndetshme nga ajo e rrezikshme kur bëhet fjalë për të gjitha sferat e jetës (duke përfshirë zakonet e të ngrënit, aktivitetet sportive dhe rekreative dhe sjelljen seksuale);</w:t>
            </w:r>
          </w:p>
        </w:tc>
      </w:tr>
      <w:tr w:rsidR="00543531" w:rsidRPr="00681048" w14:paraId="6F6F708E" w14:textId="77777777" w:rsidTr="00543531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0BBC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V-A.2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33F7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të zgjedhë dhe të praktikojë aktivitete që sigurojnë zhvillimin dhe përmirësimin e shëndetit dhe mirëqenies së tij mendore dhe fizike;</w:t>
            </w:r>
          </w:p>
        </w:tc>
      </w:tr>
      <w:tr w:rsidR="00543531" w:rsidRPr="00681048" w14:paraId="55FA22A2" w14:textId="77777777" w:rsidTr="00543531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F205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A7C29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të vlerësojë aftësitë dhe arritjet e veta (duke përfshirë pikat e forta dhe të dobëta) dhe, në bazë të kësaj, të përcaktojë prioritetet që do të mundësojnë zhvillimin dhe avancimin e tij/saj;</w:t>
            </w:r>
          </w:p>
        </w:tc>
      </w:tr>
      <w:tr w:rsidR="00543531" w:rsidRPr="00681048" w14:paraId="217E41F5" w14:textId="77777777" w:rsidTr="00543531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96B6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B99C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të vendosë synime për mësimin dhe zhvillimin personal dhe të punojë në tejkalimin e sfidave që dalin në rrugën drejt realizimit të tyre;</w:t>
            </w:r>
          </w:p>
        </w:tc>
      </w:tr>
      <w:tr w:rsidR="00543531" w:rsidRPr="00681048" w14:paraId="7C7E45E0" w14:textId="77777777" w:rsidTr="00543531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14E5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5435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të përdorin përvojat e tyre për të lehtësuar mësimin e tyre dhe për të përshtatur sjelljen e tyre në të ardhmen;</w:t>
            </w:r>
          </w:p>
        </w:tc>
      </w:tr>
      <w:tr w:rsidR="00543531" w:rsidRPr="00681048" w14:paraId="2D8FDE00" w14:textId="77777777" w:rsidTr="00543531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B8D4D" w14:textId="77777777" w:rsidR="00543531" w:rsidRPr="00681048" w:rsidRDefault="00543531">
            <w:pPr>
              <w:ind w:left="33"/>
              <w:rPr>
                <w:highlight w:val="yellow"/>
                <w:lang w:val="sq-AL"/>
              </w:rPr>
            </w:pPr>
            <w:r w:rsidRPr="00681048">
              <w:rPr>
                <w:lang w:val="sq-AL"/>
              </w:rPr>
              <w:t xml:space="preserve">V-A.8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87E3D" w14:textId="77777777" w:rsidR="00543531" w:rsidRPr="00681048" w:rsidRDefault="00543531">
            <w:pPr>
              <w:spacing w:line="240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të organizojë kohën e tij/saj në atë mënyrë që t'i mundësojë atij/asaj të arrijë në mënyrë efikase dhe efektive qëllimet e përcaktuara dhe të kënaqë nevojat e veta;</w:t>
            </w:r>
          </w:p>
        </w:tc>
      </w:tr>
      <w:tr w:rsidR="00543531" w:rsidRPr="00681048" w14:paraId="0F8CC5F7" w14:textId="77777777" w:rsidTr="00543531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78CD" w14:textId="77777777" w:rsidR="00543531" w:rsidRPr="00681048" w:rsidRDefault="00543531">
            <w:pPr>
              <w:spacing w:line="240" w:lineRule="auto"/>
              <w:ind w:left="33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>V-A.9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AF8EE" w14:textId="77777777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të parashikojë pasojat e veprimeve të tij dhe të veprimeve të të tjerëve për veten dhe të tjerët;</w:t>
            </w:r>
          </w:p>
        </w:tc>
      </w:tr>
      <w:tr w:rsidR="00543531" w:rsidRPr="00681048" w14:paraId="55AE9E46" w14:textId="77777777" w:rsidTr="00543531">
        <w:trPr>
          <w:trHeight w:val="93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56BF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lastRenderedPageBreak/>
              <w:t xml:space="preserve">V-A.10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91D5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të zbatojë parimet etike kur vlerëson të drejtën dhe të gabuarën në veprimet e veta dhe të tjerëve dhe të shfaqë tipare të virtytshme të karakterit (siç janë: ndershmëria, drejtësia, respekti, durimi, kujdesi, mirësjellja, mirënjohja, vendosmëria, guximi dhe vetëdisiplina);</w:t>
            </w:r>
          </w:p>
        </w:tc>
      </w:tr>
      <w:tr w:rsidR="00543531" w:rsidRPr="00681048" w14:paraId="1187D7D0" w14:textId="77777777" w:rsidTr="00543531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D40C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V-A.11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AA6B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të veprojë në mënyrë të pavarur, me vetëdije të plotë se kujt, kur dhe si mund të kërkojë ndihmë;</w:t>
            </w:r>
          </w:p>
        </w:tc>
      </w:tr>
      <w:tr w:rsidR="00543531" w:rsidRPr="00681048" w14:paraId="2817B755" w14:textId="77777777" w:rsidTr="00543531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F13AA" w14:textId="77777777" w:rsidR="00543531" w:rsidRPr="00681048" w:rsidRDefault="00543531">
            <w:pPr>
              <w:spacing w:line="240" w:lineRule="auto"/>
              <w:ind w:left="33"/>
              <w:rPr>
                <w:rFonts w:asciiTheme="minorHAnsi" w:hAnsiTheme="minorHAnsi" w:cstheme="minorBidi"/>
                <w:highlight w:val="yellow"/>
                <w:lang w:val="sq-AL"/>
              </w:rPr>
            </w:pPr>
            <w:r w:rsidRPr="00681048">
              <w:rPr>
                <w:lang w:val="sq-AL"/>
              </w:rPr>
              <w:t>V-A.12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3712" w14:textId="77777777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të komunikojë me të tjerët dhe të paraqitet në mënyrë të përshtatshme për situatën;</w:t>
            </w:r>
          </w:p>
        </w:tc>
      </w:tr>
      <w:tr w:rsidR="00543531" w:rsidRPr="00681048" w14:paraId="4E689428" w14:textId="77777777" w:rsidTr="00543531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11338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V-A.13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0EEE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të komunikojë me të tjerët dhe të paraqitet në mënyrë të përshtatshme për situatën;</w:t>
            </w:r>
          </w:p>
        </w:tc>
      </w:tr>
      <w:tr w:rsidR="00543531" w:rsidRPr="00681048" w14:paraId="51C9B67A" w14:textId="77777777" w:rsidTr="00543531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89840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V-A.14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A14B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dëgjoj në mënyrë aktive dhe përgjigjen në mënyrë të përshtatshme, duke treguar ndjeshmëri dhe mirëkuptim për të tjerët dhe duke shprehur shqetësimet dhe nevojat tuaja në mënyrë konstruktive;</w:t>
            </w:r>
          </w:p>
        </w:tc>
      </w:tr>
      <w:tr w:rsidR="00543531" w:rsidRPr="00681048" w14:paraId="4750F0E1" w14:textId="77777777" w:rsidTr="00543531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4674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V-A.15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ABB5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të bashkëpunojë me të tjerët në arritjen e qëllimeve të përbashkëta, duke ndarë pikëpamjet dhe nevojat e veta me të tjerët dhe duke marrë parasysh pikëpamjet dhe nevojat e të tjerëve;</w:t>
            </w:r>
          </w:p>
        </w:tc>
      </w:tr>
      <w:tr w:rsidR="00543531" w:rsidRPr="00681048" w14:paraId="2AB5E367" w14:textId="77777777" w:rsidTr="00543531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D570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V-A.16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F12C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të njohë problemet në marrëdhëniet me të tjerët dhe t'i qaset në mënyrë konstruktive zgjidhjes së konflikteve, duke respektuar të drejtat, nevojat dhe interesat e të gjitha palëve të përfshira;</w:t>
            </w:r>
          </w:p>
        </w:tc>
      </w:tr>
      <w:tr w:rsidR="00543531" w:rsidRPr="00681048" w14:paraId="0F9E6383" w14:textId="77777777" w:rsidTr="00543531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A5A9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V-A.17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D038F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për të kërkuar informata kthyese dhe mbështetje për veten, por edhe për të dhënë informata kthyese dhe mbështetje konstruktive në dobi të të tjerëve;</w:t>
            </w:r>
          </w:p>
        </w:tc>
      </w:tr>
      <w:tr w:rsidR="00543531" w:rsidRPr="00681048" w14:paraId="4698A252" w14:textId="77777777" w:rsidTr="00543531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54E8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V-A.19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22A96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 xml:space="preserve">të bëjë propozime, të marrë në konsideratë mundësi të ndryshme dhe të parashikojë pasojat në mënyrë që të nxjerrë përfundime dhe të marrë vendime racionale. </w:t>
            </w:r>
          </w:p>
        </w:tc>
      </w:tr>
      <w:tr w:rsidR="00543531" w:rsidRPr="00681048" w14:paraId="605BB3B4" w14:textId="77777777" w:rsidTr="00543531">
        <w:trPr>
          <w:trHeight w:val="3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F7DB" w14:textId="77777777" w:rsidR="00543531" w:rsidRPr="00681048" w:rsidRDefault="00543531">
            <w:pPr>
              <w:spacing w:line="240" w:lineRule="auto"/>
              <w:ind w:left="33"/>
              <w:rPr>
                <w:rFonts w:asciiTheme="minorHAnsi" w:hAnsiTheme="minorHAnsi" w:cstheme="minorBidi"/>
                <w:highlight w:val="yellow"/>
                <w:lang w:val="sq-AL"/>
              </w:rPr>
            </w:pPr>
            <w:r w:rsidRPr="00681048">
              <w:rPr>
                <w:lang w:val="sq-AL"/>
              </w:rPr>
              <w:t>V-A.20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851F" w14:textId="77777777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të analizoj, vlerësoj dhe përmirësoj të mësuarit e tyre;</w:t>
            </w:r>
          </w:p>
        </w:tc>
      </w:tr>
      <w:tr w:rsidR="00543531" w:rsidRPr="00681048" w14:paraId="4DFFDF42" w14:textId="77777777" w:rsidTr="00543531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3909D822" w14:textId="77777777" w:rsidR="00543531" w:rsidRPr="00681048" w:rsidRDefault="00543531">
            <w:pPr>
              <w:ind w:left="33"/>
              <w:rPr>
                <w:lang w:val="sq-AL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49B55EBA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i/>
                <w:lang w:val="sq-AL"/>
              </w:rPr>
              <w:t>Nxënësi/nxënësja kupton dhe pranon se:</w:t>
            </w:r>
          </w:p>
        </w:tc>
      </w:tr>
      <w:tr w:rsidR="00543531" w:rsidRPr="00681048" w14:paraId="4BA90052" w14:textId="77777777" w:rsidTr="00543531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D113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V-B.1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A788" w14:textId="796C9442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Kujdesi për trupin tuaj dhe prakti</w:t>
            </w:r>
            <w:r w:rsidR="001866E4" w:rsidRPr="00681048">
              <w:rPr>
                <w:lang w:val="sq-AL"/>
              </w:rPr>
              <w:t>k</w:t>
            </w:r>
            <w:r w:rsidRPr="00681048">
              <w:rPr>
                <w:lang w:val="sq-AL"/>
              </w:rPr>
              <w:t xml:space="preserve">imi i rregullt i aktiviteteve fizike janë kushte të rëndësishme për garantimin e shëndetit fizik dhe mendor; </w:t>
            </w:r>
          </w:p>
        </w:tc>
      </w:tr>
      <w:tr w:rsidR="00543531" w:rsidRPr="00681048" w14:paraId="7A04F964" w14:textId="77777777" w:rsidTr="00543531">
        <w:trPr>
          <w:trHeight w:val="33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238E" w14:textId="77777777" w:rsidR="00543531" w:rsidRPr="00681048" w:rsidRDefault="00543531">
            <w:pPr>
              <w:spacing w:line="240" w:lineRule="auto"/>
              <w:ind w:left="33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>V- B.2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C94A" w14:textId="77777777" w:rsidR="00543531" w:rsidRPr="00681048" w:rsidRDefault="00543531">
            <w:pPr>
              <w:spacing w:line="240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Njohja e identitetit të vet kontribuon në forcimin e vetëbesimit dhe forcimin e personalitetit;</w:t>
            </w:r>
          </w:p>
        </w:tc>
      </w:tr>
      <w:tr w:rsidR="00543531" w:rsidRPr="00681048" w14:paraId="6D57CA04" w14:textId="77777777" w:rsidTr="00543531">
        <w:trPr>
          <w:trHeight w:val="3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658B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 B.3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54D8" w14:textId="02C00FBA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arritjet dhe mirëqenia vet</w:t>
            </w:r>
            <w:r w:rsidR="001866E4" w:rsidRPr="00681048">
              <w:rPr>
                <w:lang w:val="sq-AL"/>
              </w:rPr>
              <w:t>ijake</w:t>
            </w:r>
            <w:r w:rsidRPr="00681048">
              <w:rPr>
                <w:lang w:val="sq-AL"/>
              </w:rPr>
              <w:t xml:space="preserve"> varen kryesisht nga përpjekja që bën dhe rezultatet që ai arrin; </w:t>
            </w:r>
          </w:p>
        </w:tc>
      </w:tr>
      <w:tr w:rsidR="00543531" w:rsidRPr="00681048" w14:paraId="48AED61F" w14:textId="77777777" w:rsidTr="00543531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FCB4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 B.4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46BF7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çdo veprim që ai ndërmerr ka pasoja për të dhe/ose për mjedisin e tij/saj;</w:t>
            </w:r>
          </w:p>
        </w:tc>
      </w:tr>
      <w:tr w:rsidR="00543531" w:rsidRPr="00681048" w14:paraId="6DE5CFBE" w14:textId="77777777" w:rsidTr="00543531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9329C" w14:textId="77777777" w:rsidR="00543531" w:rsidRPr="00681048" w:rsidRDefault="00543531">
            <w:pPr>
              <w:spacing w:line="240" w:lineRule="auto"/>
              <w:ind w:left="33"/>
              <w:rPr>
                <w:rFonts w:asciiTheme="minorHAnsi" w:hAnsiTheme="minorHAnsi" w:cstheme="minorBidi"/>
                <w:highlight w:val="yellow"/>
                <w:lang w:val="sq-AL"/>
              </w:rPr>
            </w:pPr>
            <w:r w:rsidRPr="00681048">
              <w:rPr>
                <w:lang w:val="sq-AL"/>
              </w:rPr>
              <w:t>V- B.5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7239" w14:textId="3AEFFAFB" w:rsidR="00543531" w:rsidRPr="00681048" w:rsidRDefault="00543531">
            <w:pPr>
              <w:spacing w:line="240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 xml:space="preserve">Nga mënyra e qasjes në zgjedhjen e problemeve dhe zgjedhjen e konflikteve varet a do të zgjidhet </w:t>
            </w:r>
            <w:r w:rsidR="001866E4" w:rsidRPr="00681048">
              <w:rPr>
                <w:rFonts w:asciiTheme="majorHAnsi" w:hAnsiTheme="majorHAnsi" w:cstheme="majorHAnsi"/>
                <w:lang w:val="sq-AL"/>
              </w:rPr>
              <w:t>konflikti</w:t>
            </w:r>
            <w:r w:rsidRPr="00681048">
              <w:rPr>
                <w:rFonts w:asciiTheme="majorHAnsi" w:hAnsiTheme="majorHAnsi" w:cstheme="majorHAnsi"/>
                <w:lang w:val="sq-AL"/>
              </w:rPr>
              <w:t>, përkatësisht  vallë konfliktet do të zgj</w:t>
            </w:r>
            <w:r w:rsidR="001866E4" w:rsidRPr="00681048">
              <w:rPr>
                <w:rFonts w:asciiTheme="majorHAnsi" w:hAnsiTheme="majorHAnsi" w:cstheme="majorHAnsi"/>
                <w:lang w:val="sq-AL"/>
              </w:rPr>
              <w:t>i</w:t>
            </w:r>
            <w:r w:rsidRPr="00681048">
              <w:rPr>
                <w:rFonts w:asciiTheme="majorHAnsi" w:hAnsiTheme="majorHAnsi" w:cstheme="majorHAnsi"/>
                <w:lang w:val="sq-AL"/>
              </w:rPr>
              <w:t>dhen;</w:t>
            </w:r>
          </w:p>
        </w:tc>
      </w:tr>
      <w:tr w:rsidR="00543531" w:rsidRPr="00681048" w14:paraId="07366753" w14:textId="77777777" w:rsidTr="00543531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A077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lastRenderedPageBreak/>
              <w:t xml:space="preserve">V- B.7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B333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 xml:space="preserve">iniciativa, këmbëngulja, qëndrueshmëria dhe përgjegjësia janë të rëndësishme për kryerjen e detyrave, arritjen e qëllimeve dhe tejkalimin e sfidave në situatat e përditshme; </w:t>
            </w:r>
          </w:p>
        </w:tc>
      </w:tr>
      <w:tr w:rsidR="00543531" w:rsidRPr="00681048" w14:paraId="3C5FA521" w14:textId="77777777" w:rsidTr="00543531">
        <w:trPr>
          <w:trHeight w:val="63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8CAE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 B.8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FCB85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>ndërveprimi me të tjerët është i dyanshëm - pasi ai/ajo ka të drejtë t'u kërkojë të tjerëve të përmbushin interesat dhe nevojat e tij/saj, kështu që ai/ajo ka përgjegjësinë t'u japë hapësirë ​​të tjerëve për të kënaqur interesat dhe nevojat e tyre;</w:t>
            </w:r>
          </w:p>
        </w:tc>
      </w:tr>
      <w:tr w:rsidR="00543531" w:rsidRPr="00681048" w14:paraId="12D7707E" w14:textId="77777777" w:rsidTr="00543531">
        <w:trPr>
          <w:trHeight w:val="4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A779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V- B.9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BA78C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 xml:space="preserve">Kërkesa për informatë kthyese dhe pranimi i kritikave konstruktive çojnë drejtë progresit në plan individual dhe socijal; </w:t>
            </w:r>
          </w:p>
        </w:tc>
      </w:tr>
      <w:tr w:rsidR="00543531" w:rsidRPr="00681048" w14:paraId="172BF916" w14:textId="77777777" w:rsidTr="00543531">
        <w:trPr>
          <w:trHeight w:val="3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41F3" w14:textId="77777777" w:rsidR="00543531" w:rsidRPr="00681048" w:rsidRDefault="00543531">
            <w:pPr>
              <w:spacing w:line="240" w:lineRule="auto"/>
              <w:ind w:left="33"/>
              <w:rPr>
                <w:rFonts w:asciiTheme="minorHAnsi" w:hAnsiTheme="minorHAnsi" w:cstheme="minorBidi"/>
                <w:highlight w:val="yellow"/>
                <w:lang w:val="sq-AL"/>
              </w:rPr>
            </w:pPr>
            <w:r w:rsidRPr="00681048">
              <w:rPr>
                <w:lang w:val="sq-AL"/>
              </w:rPr>
              <w:t>V- B.10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FF9E" w14:textId="77777777" w:rsidR="00543531" w:rsidRPr="00681048" w:rsidRDefault="00543531">
            <w:pPr>
              <w:spacing w:line="240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mësimi është një proces i vazhdueshëm që nuk përfundon në shkollë dhe nuk kufizohet vetëm në arsimin formal.</w:t>
            </w:r>
          </w:p>
        </w:tc>
      </w:tr>
    </w:tbl>
    <w:p w14:paraId="0CFF8CAC" w14:textId="77777777" w:rsidR="00543531" w:rsidRPr="00681048" w:rsidRDefault="00543531" w:rsidP="00543531">
      <w:pPr>
        <w:spacing w:after="161"/>
        <w:rPr>
          <w:sz w:val="6"/>
          <w:szCs w:val="6"/>
          <w:lang w:val="sq-AL"/>
        </w:rPr>
      </w:pPr>
    </w:p>
    <w:p w14:paraId="42C4677E" w14:textId="77777777" w:rsidR="00543531" w:rsidRPr="00681048" w:rsidRDefault="00543531" w:rsidP="00543531">
      <w:pPr>
        <w:rPr>
          <w:lang w:val="sq-AL"/>
        </w:rPr>
      </w:pPr>
      <w:r w:rsidRPr="00681048">
        <w:rPr>
          <w:lang w:val="sq-AL"/>
        </w:rPr>
        <w:t xml:space="preserve">Programi mësimor përfshin kompetencat përkatëse në fushën e </w:t>
      </w:r>
      <w:r w:rsidRPr="00681048">
        <w:rPr>
          <w:b/>
          <w:i/>
          <w:lang w:val="sq-AL"/>
        </w:rPr>
        <w:t xml:space="preserve">Shoqërisë dhe kulturës demokratike </w:t>
      </w:r>
      <w:r w:rsidRPr="00681048">
        <w:rPr>
          <w:lang w:val="sq-AL"/>
        </w:rPr>
        <w:t>e standardeve kombëtare.</w:t>
      </w:r>
    </w:p>
    <w:tbl>
      <w:tblPr>
        <w:tblStyle w:val="TableGrid"/>
        <w:tblW w:w="14175" w:type="dxa"/>
        <w:tblInd w:w="-5" w:type="dxa"/>
        <w:tblCellMar>
          <w:top w:w="44" w:type="dxa"/>
          <w:left w:w="108" w:type="dxa"/>
          <w:right w:w="231" w:type="dxa"/>
        </w:tblCellMar>
        <w:tblLook w:val="04A0" w:firstRow="1" w:lastRow="0" w:firstColumn="1" w:lastColumn="0" w:noHBand="0" w:noVBand="1"/>
      </w:tblPr>
      <w:tblGrid>
        <w:gridCol w:w="1350"/>
        <w:gridCol w:w="12825"/>
      </w:tblGrid>
      <w:tr w:rsidR="00543531" w:rsidRPr="00681048" w14:paraId="6CAE68DA" w14:textId="77777777" w:rsidTr="00543531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03C331C8" w14:textId="77777777" w:rsidR="00543531" w:rsidRPr="00681048" w:rsidRDefault="00543531">
            <w:pPr>
              <w:rPr>
                <w:rFonts w:eastAsiaTheme="minorEastAsia"/>
                <w:lang w:val="sq-AL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7259736F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i/>
                <w:lang w:val="sq-AL"/>
              </w:rPr>
              <w:t>Nxënësi/nxënësja di dhe/ose mundet:</w:t>
            </w:r>
          </w:p>
        </w:tc>
      </w:tr>
      <w:tr w:rsidR="00543531" w:rsidRPr="00681048" w14:paraId="452CA524" w14:textId="77777777" w:rsidTr="00543531">
        <w:trPr>
          <w:trHeight w:val="3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5307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VI-A.5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319AB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 xml:space="preserve">të kuptojnë dallimet midis njerëzve në çdo bazë (gjinia dhe etnia, mosha, aftësitë, statusi social, etj.); </w:t>
            </w:r>
          </w:p>
        </w:tc>
      </w:tr>
      <w:tr w:rsidR="00543531" w:rsidRPr="00681048" w14:paraId="1B015C51" w14:textId="77777777" w:rsidTr="00543531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1ED5" w14:textId="77777777" w:rsidR="00543531" w:rsidRPr="00681048" w:rsidRDefault="00543531">
            <w:pPr>
              <w:ind w:left="33"/>
              <w:rPr>
                <w:lang w:val="sq-AL"/>
              </w:rPr>
            </w:pPr>
            <w:r w:rsidRPr="00681048">
              <w:rPr>
                <w:lang w:val="sq-AL"/>
              </w:rPr>
              <w:t xml:space="preserve">VI-A.6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3B988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 xml:space="preserve">njohin praninë e stereotipeve dhe paragjykimeve në vetvete dhe të tjerët dhe për të kundërshtuar diskriminimin; </w:t>
            </w:r>
          </w:p>
        </w:tc>
      </w:tr>
      <w:tr w:rsidR="00543531" w:rsidRPr="00681048" w14:paraId="07874EE6" w14:textId="77777777" w:rsidTr="00543531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54F6" w14:textId="77777777" w:rsidR="00543531" w:rsidRPr="00681048" w:rsidRDefault="00543531">
            <w:pPr>
              <w:spacing w:line="240" w:lineRule="auto"/>
              <w:ind w:left="33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VI-А.7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2A6B" w14:textId="77777777" w:rsidR="00543531" w:rsidRPr="00681048" w:rsidRDefault="00543531">
            <w:pPr>
              <w:spacing w:line="240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të njohë një shfaqje të dhunës verbale dhe fizike në mjedisin e vet, të marrë në konsideratë pasojat e dhunës dhe ta kundërshtojë atë;</w:t>
            </w:r>
          </w:p>
        </w:tc>
      </w:tr>
      <w:tr w:rsidR="00543531" w:rsidRPr="00681048" w14:paraId="77E2593E" w14:textId="77777777" w:rsidTr="00543531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A8320" w14:textId="77777777" w:rsidR="00543531" w:rsidRPr="00681048" w:rsidRDefault="00543531">
            <w:pPr>
              <w:spacing w:line="240" w:lineRule="auto"/>
              <w:ind w:left="33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VI-А.9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5DF4" w14:textId="77777777" w:rsidR="00543531" w:rsidRPr="00681048" w:rsidRDefault="00543531">
            <w:pPr>
              <w:spacing w:line="240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të njohin grupet vulnerabël në shoqëri dhe të marrin pjesë dhe të mbështesin veprimet humanitare dhe vullnetare;</w:t>
            </w:r>
          </w:p>
        </w:tc>
      </w:tr>
      <w:tr w:rsidR="00543531" w:rsidRPr="00681048" w14:paraId="04B884F6" w14:textId="77777777" w:rsidTr="00543531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8640" w14:textId="77777777" w:rsidR="00543531" w:rsidRPr="00681048" w:rsidRDefault="00543531">
            <w:pPr>
              <w:spacing w:line="240" w:lineRule="auto"/>
              <w:ind w:left="33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VI-А.10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92049" w14:textId="77777777" w:rsidR="00543531" w:rsidRPr="00681048" w:rsidRDefault="00543531">
            <w:pPr>
              <w:spacing w:line="240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të mbrojë veten dhe të tjerët në situata krize dhe në fatkeqësitë elementare;</w:t>
            </w:r>
          </w:p>
        </w:tc>
      </w:tr>
      <w:tr w:rsidR="00543531" w:rsidRPr="00681048" w14:paraId="0D866762" w14:textId="77777777" w:rsidTr="00543531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18F2F" w14:textId="77777777" w:rsidR="00543531" w:rsidRPr="00681048" w:rsidRDefault="00543531">
            <w:pPr>
              <w:spacing w:line="240" w:lineRule="auto"/>
              <w:ind w:left="33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VI-А.11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D24B" w14:textId="77777777" w:rsidR="00543531" w:rsidRPr="00681048" w:rsidRDefault="00543531">
            <w:pPr>
              <w:spacing w:line="240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zbatoni rregullat dhe rregullat për pjesëmarrje të sigurt në trafik;</w:t>
            </w:r>
          </w:p>
        </w:tc>
      </w:tr>
      <w:tr w:rsidR="00543531" w:rsidRPr="00681048" w14:paraId="37D2A223" w14:textId="77777777" w:rsidTr="00543531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CFCC" w14:textId="77777777" w:rsidR="00543531" w:rsidRPr="00681048" w:rsidRDefault="00543531">
            <w:pPr>
              <w:spacing w:line="240" w:lineRule="auto"/>
              <w:ind w:left="33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VI-А.18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C3F7" w14:textId="77777777" w:rsidR="00543531" w:rsidRPr="00681048" w:rsidRDefault="00543531">
            <w:pPr>
              <w:spacing w:line="240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Analizon në mënyrë kritike kërcënimet ndaj zhvillimit të paekuilibruar mbi mjedisin dhe kontribuon aktivisht në mbrojtjen dhe promovimin e tij;</w:t>
            </w:r>
          </w:p>
        </w:tc>
      </w:tr>
      <w:tr w:rsidR="00543531" w:rsidRPr="00681048" w14:paraId="0B5DC093" w14:textId="77777777" w:rsidTr="00543531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26A2F687" w14:textId="77777777" w:rsidR="00543531" w:rsidRPr="00681048" w:rsidRDefault="00543531">
            <w:pPr>
              <w:rPr>
                <w:rFonts w:eastAsiaTheme="minorEastAsia"/>
                <w:lang w:val="sq-AL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4D85C67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i/>
                <w:lang w:val="sq-AL"/>
              </w:rPr>
              <w:t>Nxënësi/nxënësja kupton dhe pranon se:</w:t>
            </w:r>
          </w:p>
        </w:tc>
      </w:tr>
      <w:tr w:rsidR="00543531" w:rsidRPr="00681048" w14:paraId="3406A482" w14:textId="77777777" w:rsidTr="00543531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1831F" w14:textId="77777777" w:rsidR="00543531" w:rsidRPr="00681048" w:rsidRDefault="00543531">
            <w:pPr>
              <w:ind w:left="33"/>
              <w:rPr>
                <w:color w:val="FF0000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VI-B.1</w:t>
            </w:r>
            <w:r w:rsidRPr="00681048">
              <w:rPr>
                <w:rFonts w:asciiTheme="majorHAnsi" w:hAnsiTheme="majorHAnsi" w:cstheme="majorHAnsi"/>
                <w:lang w:val="sq-AL"/>
              </w:rPr>
              <w:tab/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00D30" w14:textId="77777777" w:rsidR="00543531" w:rsidRPr="00681048" w:rsidRDefault="00543531">
            <w:pPr>
              <w:rPr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>nuk duhet të diskriminojë në bazë të dallimeve midis njerëzve (gjinia dhe etnia, mosha, aftësitë, statusi social, orientimi seksual etj.);</w:t>
            </w:r>
          </w:p>
        </w:tc>
      </w:tr>
    </w:tbl>
    <w:p w14:paraId="7DE1E04C" w14:textId="77777777" w:rsidR="00543531" w:rsidRPr="00681048" w:rsidRDefault="00543531" w:rsidP="00543531">
      <w:pPr>
        <w:rPr>
          <w:sz w:val="10"/>
          <w:szCs w:val="10"/>
          <w:lang w:val="sq-AL"/>
        </w:rPr>
      </w:pPr>
    </w:p>
    <w:p w14:paraId="5D66C8FB" w14:textId="77777777" w:rsidR="00543531" w:rsidRPr="00681048" w:rsidRDefault="00543531" w:rsidP="00543531">
      <w:pPr>
        <w:rPr>
          <w:sz w:val="10"/>
          <w:szCs w:val="10"/>
          <w:lang w:val="sq-AL"/>
        </w:rPr>
      </w:pPr>
    </w:p>
    <w:p w14:paraId="0DF13447" w14:textId="77777777" w:rsidR="00271773" w:rsidRDefault="00271773" w:rsidP="0027177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366091"/>
        <w:spacing w:line="254" w:lineRule="auto"/>
        <w:ind w:left="-360"/>
        <w:rPr>
          <w:color w:val="FFFFFF"/>
          <w:sz w:val="28"/>
          <w:szCs w:val="28"/>
          <w:lang w:val="sq-AL"/>
        </w:rPr>
      </w:pPr>
      <w:r>
        <w:rPr>
          <w:b/>
          <w:color w:val="FFFFFF"/>
          <w:sz w:val="28"/>
          <w:szCs w:val="28"/>
          <w:lang w:val="sq-AL"/>
        </w:rPr>
        <w:t>REZULTATET E TË NXËNIT</w:t>
      </w:r>
    </w:p>
    <w:p w14:paraId="62A94C35" w14:textId="77777777" w:rsidR="00543531" w:rsidRPr="00681048" w:rsidRDefault="00543531" w:rsidP="00543531">
      <w:pPr>
        <w:rPr>
          <w:sz w:val="10"/>
          <w:szCs w:val="10"/>
          <w:lang w:val="sq-AL"/>
        </w:rPr>
      </w:pPr>
    </w:p>
    <w:p w14:paraId="13DD7063" w14:textId="77777777" w:rsidR="00543531" w:rsidRPr="00681048" w:rsidRDefault="00543531" w:rsidP="00543531">
      <w:pPr>
        <w:rPr>
          <w:sz w:val="10"/>
          <w:szCs w:val="10"/>
          <w:lang w:val="sq-AL"/>
        </w:rPr>
      </w:pPr>
    </w:p>
    <w:tbl>
      <w:tblPr>
        <w:tblStyle w:val="TableGrid"/>
        <w:tblpPr w:leftFromText="180" w:rightFromText="180" w:vertAnchor="text" w:horzAnchor="margin" w:tblpY="-850"/>
        <w:tblW w:w="14175" w:type="dxa"/>
        <w:tblInd w:w="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8646"/>
      </w:tblGrid>
      <w:tr w:rsidR="00543531" w:rsidRPr="00681048" w14:paraId="0D81CCD8" w14:textId="77777777" w:rsidTr="00543531">
        <w:trPr>
          <w:trHeight w:val="58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178730C" w14:textId="77777777" w:rsidR="00543531" w:rsidRPr="00681048" w:rsidRDefault="00543531">
            <w:pPr>
              <w:spacing w:after="16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  <w:lang w:val="sq-AL"/>
              </w:rPr>
            </w:pPr>
            <w:r w:rsidRPr="00681048">
              <w:rPr>
                <w:rFonts w:ascii="Arial Narrow" w:eastAsia="Arial Narrow" w:hAnsi="Arial Narrow" w:cs="Arial Narrow"/>
                <w:b/>
                <w:sz w:val="28"/>
                <w:szCs w:val="28"/>
                <w:lang w:val="sq-AL"/>
              </w:rPr>
              <w:lastRenderedPageBreak/>
              <w:t>REZULTATET NGA TË MËSUARIT</w:t>
            </w:r>
          </w:p>
          <w:p w14:paraId="14E26EA0" w14:textId="77777777" w:rsidR="00543531" w:rsidRPr="00681048" w:rsidRDefault="00543531">
            <w:pPr>
              <w:spacing w:after="16" w:line="240" w:lineRule="auto"/>
              <w:rPr>
                <w:rFonts w:eastAsiaTheme="minorEastAsia"/>
                <w:color w:val="FF0000"/>
                <w:sz w:val="24"/>
                <w:szCs w:val="24"/>
                <w:lang w:val="sq-AL"/>
              </w:rPr>
            </w:pPr>
            <w:r w:rsidRPr="00681048">
              <w:rPr>
                <w:sz w:val="24"/>
                <w:szCs w:val="24"/>
                <w:lang w:val="sq-AL"/>
              </w:rPr>
              <w:t>Тema</w:t>
            </w:r>
            <w:r w:rsidRPr="00681048">
              <w:rPr>
                <w:b/>
                <w:sz w:val="24"/>
                <w:szCs w:val="24"/>
                <w:lang w:val="sq-AL"/>
              </w:rPr>
              <w:t xml:space="preserve">: </w:t>
            </w:r>
            <w:r w:rsidRPr="00681048">
              <w:rPr>
                <w:b/>
                <w:i/>
                <w:sz w:val="24"/>
                <w:szCs w:val="24"/>
                <w:lang w:val="sq-AL"/>
              </w:rPr>
              <w:t>RRITJA DHE ZHVILLIMI FIZIK DHE MOTORIK</w:t>
            </w:r>
          </w:p>
          <w:p w14:paraId="4DBAACBE" w14:textId="77777777" w:rsidR="00543531" w:rsidRPr="00681048" w:rsidRDefault="00543531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681048">
              <w:rPr>
                <w:sz w:val="24"/>
                <w:szCs w:val="24"/>
                <w:lang w:val="sq-AL"/>
              </w:rPr>
              <w:t>Orët e përgjithshme: Zbatim i vazhdueshëm i çdo ore mësimore (në pjesën hyrëse dhe përgaditore)</w:t>
            </w:r>
          </w:p>
        </w:tc>
      </w:tr>
      <w:tr w:rsidR="00543531" w:rsidRPr="00681048" w14:paraId="6D451B9C" w14:textId="77777777" w:rsidTr="00543531">
        <w:trPr>
          <w:trHeight w:val="1681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2973" w14:textId="77777777" w:rsidR="00543531" w:rsidRPr="00681048" w:rsidRDefault="00543531">
            <w:pPr>
              <w:spacing w:after="38" w:line="240" w:lineRule="auto"/>
              <w:rPr>
                <w:rFonts w:asciiTheme="minorHAnsi" w:hAnsiTheme="minorHAnsi" w:cstheme="minorBidi"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 xml:space="preserve">Rezultatet nga të mësuarit </w:t>
            </w:r>
          </w:p>
          <w:p w14:paraId="4CEEF658" w14:textId="77777777" w:rsidR="00543531" w:rsidRPr="00681048" w:rsidRDefault="00543531">
            <w:pPr>
              <w:spacing w:after="71"/>
              <w:rPr>
                <w:lang w:val="sq-AL"/>
              </w:rPr>
            </w:pPr>
            <w:r w:rsidRPr="00681048">
              <w:rPr>
                <w:lang w:val="sq-AL"/>
              </w:rPr>
              <w:t xml:space="preserve">Nxënësi/nxënësja do të jetë i/e aftë të: </w:t>
            </w:r>
          </w:p>
          <w:p w14:paraId="066D7872" w14:textId="373714D1" w:rsidR="00543531" w:rsidRPr="00681048" w:rsidRDefault="00543531" w:rsidP="00C725D9">
            <w:pPr>
              <w:numPr>
                <w:ilvl w:val="0"/>
                <w:numId w:val="4"/>
              </w:numPr>
              <w:spacing w:after="10"/>
              <w:ind w:hanging="360"/>
              <w:rPr>
                <w:lang w:val="sq-AL"/>
              </w:rPr>
            </w:pPr>
            <w:r w:rsidRPr="00681048">
              <w:rPr>
                <w:lang w:val="sq-AL"/>
              </w:rPr>
              <w:t>Në mënyrë të përshtatshme të aplikojë ushtrime për form</w:t>
            </w:r>
            <w:r w:rsidR="00C725D9" w:rsidRPr="00681048">
              <w:rPr>
                <w:lang w:val="sq-AL"/>
              </w:rPr>
              <w:t>imin</w:t>
            </w:r>
            <w:r w:rsidRPr="00681048">
              <w:rPr>
                <w:lang w:val="sq-AL"/>
              </w:rPr>
              <w:t xml:space="preserve"> e trupit pa rekuizita, me rekuizita dhe me vegla.</w:t>
            </w:r>
          </w:p>
          <w:p w14:paraId="30B26529" w14:textId="77777777" w:rsidR="00543531" w:rsidRPr="00681048" w:rsidRDefault="00543531">
            <w:pPr>
              <w:spacing w:before="120" w:after="71"/>
              <w:rPr>
                <w:lang w:val="sq-AL"/>
              </w:rPr>
            </w:pPr>
            <w:r w:rsidRPr="00681048">
              <w:rPr>
                <w:lang w:val="sq-AL"/>
              </w:rPr>
              <w:t xml:space="preserve">Nxënësi/nxënësja do të zhvillojë: </w:t>
            </w:r>
          </w:p>
          <w:p w14:paraId="46DFB521" w14:textId="113F51C6" w:rsidR="00543531" w:rsidRPr="00681048" w:rsidRDefault="00543531" w:rsidP="00C725D9">
            <w:pPr>
              <w:numPr>
                <w:ilvl w:val="0"/>
                <w:numId w:val="4"/>
              </w:numPr>
              <w:ind w:hanging="360"/>
              <w:rPr>
                <w:lang w:val="sq-AL"/>
              </w:rPr>
            </w:pPr>
            <w:r w:rsidRPr="00681048">
              <w:rPr>
                <w:lang w:val="sq-AL"/>
              </w:rPr>
              <w:t>Shprehitë hig</w:t>
            </w:r>
            <w:r w:rsidR="00E51D7E">
              <w:rPr>
                <w:lang w:val="sq-AL"/>
              </w:rPr>
              <w:t>j</w:t>
            </w:r>
            <w:r w:rsidRPr="00681048">
              <w:rPr>
                <w:lang w:val="sq-AL"/>
              </w:rPr>
              <w:t xml:space="preserve">ieno </w:t>
            </w:r>
            <w:r w:rsidR="00483529" w:rsidRPr="00681048">
              <w:rPr>
                <w:lang w:val="sq-AL"/>
              </w:rPr>
              <w:t xml:space="preserve">- </w:t>
            </w:r>
            <w:r w:rsidRPr="00681048">
              <w:rPr>
                <w:lang w:val="sq-AL"/>
              </w:rPr>
              <w:t>shëndetësore.</w:t>
            </w:r>
          </w:p>
          <w:p w14:paraId="0F3487A9" w14:textId="77777777" w:rsidR="00543531" w:rsidRPr="00681048" w:rsidRDefault="00543531">
            <w:pPr>
              <w:ind w:left="614"/>
              <w:rPr>
                <w:sz w:val="10"/>
                <w:szCs w:val="10"/>
                <w:lang w:val="sq-AL"/>
              </w:rPr>
            </w:pPr>
          </w:p>
        </w:tc>
      </w:tr>
      <w:tr w:rsidR="00543531" w:rsidRPr="00681048" w14:paraId="4A0A8751" w14:textId="77777777" w:rsidTr="00543531">
        <w:trPr>
          <w:trHeight w:val="3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0F4118E0" w14:textId="77777777" w:rsidR="00543531" w:rsidRPr="00681048" w:rsidRDefault="00543531">
            <w:pPr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Përmbajtjet(dhe nocionet)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4F63FDC0" w14:textId="77777777" w:rsidR="00543531" w:rsidRPr="00681048" w:rsidRDefault="00543531">
            <w:pPr>
              <w:ind w:left="1"/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 xml:space="preserve">Standardet për vlerësim </w:t>
            </w:r>
          </w:p>
        </w:tc>
      </w:tr>
      <w:tr w:rsidR="00543531" w:rsidRPr="00681048" w14:paraId="0FD6713C" w14:textId="77777777" w:rsidTr="00543531">
        <w:trPr>
          <w:trHeight w:val="17"/>
        </w:trPr>
        <w:tc>
          <w:tcPr>
            <w:tcW w:w="55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5FCBB" w14:textId="37833F3D" w:rsidR="00543531" w:rsidRPr="00681048" w:rsidRDefault="00543531">
            <w:pPr>
              <w:spacing w:line="276" w:lineRule="auto"/>
              <w:jc w:val="both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>• Zhvillimi funksional (</w:t>
            </w:r>
            <w:r w:rsidR="0025759F" w:rsidRPr="00681048">
              <w:rPr>
                <w:lang w:val="sq-AL"/>
              </w:rPr>
              <w:t>qëndrueshmëri aerobe</w:t>
            </w:r>
            <w:r w:rsidRPr="00681048">
              <w:rPr>
                <w:lang w:val="sq-AL"/>
              </w:rPr>
              <w:t xml:space="preserve"> dhe anaerobe)</w:t>
            </w:r>
          </w:p>
          <w:p w14:paraId="47ED3E4A" w14:textId="77777777" w:rsidR="00543531" w:rsidRPr="00681048" w:rsidRDefault="00543531">
            <w:pPr>
              <w:spacing w:line="276" w:lineRule="auto"/>
              <w:jc w:val="both"/>
              <w:rPr>
                <w:lang w:val="sq-AL"/>
              </w:rPr>
            </w:pPr>
            <w:r w:rsidRPr="00681048">
              <w:rPr>
                <w:lang w:val="sq-AL"/>
              </w:rPr>
              <w:t>• Zhvillimi motorik (forca, shpejtësia, fleksibiliteti, koordinimi)</w:t>
            </w:r>
          </w:p>
          <w:p w14:paraId="737B8B19" w14:textId="0DEC75C8" w:rsidR="00543531" w:rsidRPr="00681048" w:rsidRDefault="00543531" w:rsidP="0025759F">
            <w:pPr>
              <w:spacing w:line="276" w:lineRule="auto"/>
              <w:jc w:val="both"/>
              <w:rPr>
                <w:lang w:val="sq-AL"/>
              </w:rPr>
            </w:pPr>
            <w:r w:rsidRPr="00681048">
              <w:rPr>
                <w:lang w:val="sq-AL"/>
              </w:rPr>
              <w:t xml:space="preserve">• Aparati lokomotor (qëndrimi i drejtë i trupit, qëndrimi skoliotik, kifotik dhe lordotik, këmbët "X" dhe "O", </w:t>
            </w:r>
            <w:r w:rsidR="0025759F" w:rsidRPr="00681048">
              <w:rPr>
                <w:lang w:val="sq-AL"/>
              </w:rPr>
              <w:t>shputë të</w:t>
            </w:r>
            <w:r w:rsidRPr="00681048">
              <w:rPr>
                <w:lang w:val="sq-AL"/>
              </w:rPr>
              <w:t xml:space="preserve"> </w:t>
            </w:r>
            <w:r w:rsidR="001866E4" w:rsidRPr="00681048">
              <w:rPr>
                <w:lang w:val="sq-AL"/>
              </w:rPr>
              <w:t>rrafshëta</w:t>
            </w:r>
            <w:r w:rsidR="0025759F" w:rsidRPr="00681048">
              <w:rPr>
                <w:lang w:val="sq-AL"/>
              </w:rPr>
              <w:t>/dystaban</w:t>
            </w:r>
            <w:r w:rsidRPr="00681048">
              <w:rPr>
                <w:lang w:val="sq-AL"/>
              </w:rPr>
              <w:t>, mbipesha)</w:t>
            </w:r>
          </w:p>
        </w:tc>
        <w:tc>
          <w:tcPr>
            <w:tcW w:w="86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445B3" w14:textId="2CFA78E6" w:rsidR="00543531" w:rsidRPr="00681048" w:rsidRDefault="00543531">
            <w:pPr>
              <w:spacing w:line="276" w:lineRule="auto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 xml:space="preserve">• Zbaton saktë komplekset e përvetësuara dhe të reja të </w:t>
            </w:r>
            <w:r w:rsidR="0025759F" w:rsidRPr="00681048">
              <w:rPr>
                <w:lang w:val="sq-AL"/>
              </w:rPr>
              <w:t>ushtrimeve të formimit</w:t>
            </w:r>
            <w:r w:rsidRPr="00681048">
              <w:rPr>
                <w:lang w:val="sq-AL"/>
              </w:rPr>
              <w:t xml:space="preserve"> të trupit pa rekuizita (</w:t>
            </w:r>
            <w:r w:rsidR="0025759F" w:rsidRPr="00681048">
              <w:rPr>
                <w:lang w:val="sq-AL"/>
              </w:rPr>
              <w:t>zgjatje</w:t>
            </w:r>
            <w:r w:rsidRPr="00681048">
              <w:rPr>
                <w:lang w:val="sq-AL"/>
              </w:rPr>
              <w:t xml:space="preserve">, </w:t>
            </w:r>
            <w:r w:rsidR="0025759F" w:rsidRPr="00681048">
              <w:rPr>
                <w:lang w:val="sq-AL"/>
              </w:rPr>
              <w:t>për</w:t>
            </w:r>
            <w:r w:rsidRPr="00681048">
              <w:rPr>
                <w:lang w:val="sq-AL"/>
              </w:rPr>
              <w:t>forcimi dhe relaksimi në të gjitha pozicionet, qëndrimet dhe lëvizjet).</w:t>
            </w:r>
          </w:p>
          <w:p w14:paraId="0442DB8B" w14:textId="6A6B1D65" w:rsidR="00543531" w:rsidRPr="00681048" w:rsidRDefault="00543531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>• Zbaton saktë komplekset e përvetësuara dhe të reja të ushtrimeve për form</w:t>
            </w:r>
            <w:r w:rsidR="0025759F" w:rsidRPr="00681048">
              <w:rPr>
                <w:lang w:val="sq-AL"/>
              </w:rPr>
              <w:t>imin</w:t>
            </w:r>
            <w:r w:rsidRPr="00681048">
              <w:rPr>
                <w:lang w:val="sq-AL"/>
              </w:rPr>
              <w:t xml:space="preserve"> e trupit me rekuizita (</w:t>
            </w:r>
            <w:r w:rsidR="0025759F" w:rsidRPr="00681048">
              <w:rPr>
                <w:lang w:val="sq-AL"/>
              </w:rPr>
              <w:t>zgjatje</w:t>
            </w:r>
            <w:r w:rsidRPr="00681048">
              <w:rPr>
                <w:lang w:val="sq-AL"/>
              </w:rPr>
              <w:t xml:space="preserve">, </w:t>
            </w:r>
            <w:r w:rsidR="0025759F" w:rsidRPr="00681048">
              <w:rPr>
                <w:lang w:val="sq-AL"/>
              </w:rPr>
              <w:t>për</w:t>
            </w:r>
            <w:r w:rsidRPr="00681048">
              <w:rPr>
                <w:lang w:val="sq-AL"/>
              </w:rPr>
              <w:t>forcim dhe relaksim me shkop, litar, rrathë, top).</w:t>
            </w:r>
          </w:p>
          <w:p w14:paraId="13ED0C1C" w14:textId="61CE9E48" w:rsidR="00543531" w:rsidRPr="00681048" w:rsidRDefault="00543531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>• Zbaton saktë ushtrimet e përvetësuara dhe të reja të form</w:t>
            </w:r>
            <w:r w:rsidR="0025759F" w:rsidRPr="00681048">
              <w:rPr>
                <w:lang w:val="sq-AL"/>
              </w:rPr>
              <w:t>imin</w:t>
            </w:r>
            <w:r w:rsidRPr="00681048">
              <w:rPr>
                <w:lang w:val="sq-AL"/>
              </w:rPr>
              <w:t xml:space="preserve"> të trupit në çifte.</w:t>
            </w:r>
          </w:p>
          <w:p w14:paraId="07F652E3" w14:textId="3FEECDE1" w:rsidR="00543531" w:rsidRPr="00681048" w:rsidRDefault="00543531" w:rsidP="0025759F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Përzgjedh dhe zbaton </w:t>
            </w:r>
            <w:r w:rsidR="0025759F" w:rsidRPr="00681048">
              <w:rPr>
                <w:lang w:val="sq-AL"/>
              </w:rPr>
              <w:t>me rregull</w:t>
            </w:r>
            <w:r w:rsidRPr="00681048">
              <w:rPr>
                <w:lang w:val="sq-AL"/>
              </w:rPr>
              <w:t xml:space="preserve"> ushtrimet e duhura për zhvillimin e aftësive motorike dhe funksionale.</w:t>
            </w:r>
          </w:p>
        </w:tc>
      </w:tr>
      <w:tr w:rsidR="00543531" w:rsidRPr="00681048" w14:paraId="36F35B52" w14:textId="77777777" w:rsidTr="00543531">
        <w:trPr>
          <w:trHeight w:val="1292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C910" w14:textId="77777777" w:rsidR="00543531" w:rsidRPr="00681048" w:rsidRDefault="00543531">
            <w:pPr>
              <w:spacing w:after="84" w:line="240" w:lineRule="auto"/>
              <w:rPr>
                <w:rFonts w:asciiTheme="minorHAnsi" w:hAnsiTheme="minorHAnsi" w:cstheme="minorBidi"/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Shembuj të aktiviteteve:</w:t>
            </w:r>
          </w:p>
          <w:p w14:paraId="3BA8427B" w14:textId="7FB54C02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zbatojnë </w:t>
            </w:r>
            <w:r w:rsidR="00BA02A4" w:rsidRPr="00681048">
              <w:rPr>
                <w:bCs/>
                <w:sz w:val="24"/>
                <w:szCs w:val="24"/>
                <w:lang w:val="sq-AL"/>
              </w:rPr>
              <w:t xml:space="preserve"> ushtrime</w:t>
            </w:r>
            <w:r w:rsidR="006E33F2" w:rsidRPr="00681048">
              <w:rPr>
                <w:bCs/>
                <w:sz w:val="24"/>
                <w:szCs w:val="24"/>
                <w:lang w:val="sq-AL"/>
              </w:rPr>
              <w:t xml:space="preserve"> komplekse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për </w:t>
            </w:r>
            <w:r w:rsidR="0025759F" w:rsidRPr="00681048">
              <w:rPr>
                <w:bCs/>
                <w:sz w:val="24"/>
                <w:szCs w:val="24"/>
                <w:lang w:val="sq-AL"/>
              </w:rPr>
              <w:t>zgjatje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, </w:t>
            </w:r>
            <w:r w:rsidR="0025759F" w:rsidRPr="00681048">
              <w:rPr>
                <w:bCs/>
                <w:sz w:val="24"/>
                <w:szCs w:val="24"/>
                <w:lang w:val="sq-AL"/>
              </w:rPr>
              <w:t>për</w:t>
            </w:r>
            <w:r w:rsidRPr="00681048">
              <w:rPr>
                <w:bCs/>
                <w:sz w:val="24"/>
                <w:szCs w:val="24"/>
                <w:lang w:val="sq-AL"/>
              </w:rPr>
              <w:t>forc</w:t>
            </w:r>
            <w:r w:rsidR="0025759F" w:rsidRPr="00681048">
              <w:rPr>
                <w:bCs/>
                <w:sz w:val="24"/>
                <w:szCs w:val="24"/>
                <w:lang w:val="sq-AL"/>
              </w:rPr>
              <w:t>imin dhe relaksimin e grup-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muskujve të qafës, pjesës së supeve dhe gjymtyrëve të sipërme.</w:t>
            </w:r>
          </w:p>
          <w:p w14:paraId="410B3017" w14:textId="7616DBA4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 aplikojnë  ushtrime</w:t>
            </w:r>
            <w:r w:rsidR="006E33F2" w:rsidRPr="00681048">
              <w:rPr>
                <w:bCs/>
                <w:sz w:val="24"/>
                <w:szCs w:val="24"/>
                <w:lang w:val="sq-AL"/>
              </w:rPr>
              <w:t xml:space="preserve"> komplekse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për </w:t>
            </w:r>
            <w:r w:rsidR="0025759F" w:rsidRPr="00681048">
              <w:rPr>
                <w:bCs/>
                <w:sz w:val="24"/>
                <w:szCs w:val="24"/>
                <w:lang w:val="sq-AL"/>
              </w:rPr>
              <w:t>zgjatje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, </w:t>
            </w:r>
            <w:r w:rsidR="0025759F" w:rsidRPr="00681048">
              <w:rPr>
                <w:bCs/>
                <w:sz w:val="24"/>
                <w:szCs w:val="24"/>
                <w:lang w:val="sq-AL"/>
              </w:rPr>
              <w:t>për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forcim dhe relaksimin e grupeve muskulore të trupit, muskulaturës </w:t>
            </w:r>
            <w:r w:rsidR="0025759F" w:rsidRPr="00681048">
              <w:rPr>
                <w:bCs/>
                <w:sz w:val="24"/>
                <w:szCs w:val="24"/>
                <w:lang w:val="sq-AL"/>
              </w:rPr>
              <w:t>abdominale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dhe shpinë</w:t>
            </w:r>
            <w:r w:rsidR="001866E4" w:rsidRPr="00681048">
              <w:rPr>
                <w:bCs/>
                <w:sz w:val="24"/>
                <w:szCs w:val="24"/>
                <w:lang w:val="sq-AL"/>
              </w:rPr>
              <w:t>s</w:t>
            </w:r>
            <w:r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6540C02A" w14:textId="791682E7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aplikojnë ushtrime komplekse për </w:t>
            </w:r>
            <w:r w:rsidR="0025759F" w:rsidRPr="00681048">
              <w:rPr>
                <w:bCs/>
                <w:sz w:val="24"/>
                <w:szCs w:val="24"/>
                <w:lang w:val="sq-AL"/>
              </w:rPr>
              <w:t>zgjatje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, </w:t>
            </w:r>
            <w:r w:rsidR="0025759F" w:rsidRPr="00681048">
              <w:rPr>
                <w:bCs/>
                <w:sz w:val="24"/>
                <w:szCs w:val="24"/>
                <w:lang w:val="sq-AL"/>
              </w:rPr>
              <w:t>për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forcim dhe  relaksimin e grupeve muskulore të </w:t>
            </w:r>
            <w:r w:rsidR="001866E4" w:rsidRPr="00681048">
              <w:rPr>
                <w:bCs/>
                <w:sz w:val="24"/>
                <w:szCs w:val="24"/>
                <w:lang w:val="sq-AL"/>
              </w:rPr>
              <w:t>pjesës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së legenit dhe gjymtyrëve të poshtme.</w:t>
            </w:r>
          </w:p>
          <w:p w14:paraId="0018F4FC" w14:textId="747467DE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zbatojnë ushtrime komplekse për 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zgjatje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, 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për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forcim dhe  relaksimin  e të gjithë muskujve në 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dysheme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(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nga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pozi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ta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të ndryshme).</w:t>
            </w:r>
          </w:p>
          <w:p w14:paraId="587B2656" w14:textId="1E68836D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zbatojnë ushtrime komplekse për 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zgjatje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, 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për</w:t>
            </w:r>
            <w:r w:rsidRPr="00681048">
              <w:rPr>
                <w:bCs/>
                <w:sz w:val="24"/>
                <w:szCs w:val="24"/>
                <w:lang w:val="sq-AL"/>
              </w:rPr>
              <w:t>forcimin dhe  relaksimin  e të gjithë muskulaturës duke përdorur rekuizita (shkopi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nj</w:t>
            </w:r>
            <w:r w:rsidRPr="00681048">
              <w:rPr>
                <w:bCs/>
                <w:sz w:val="24"/>
                <w:szCs w:val="24"/>
                <w:lang w:val="sq-AL"/>
              </w:rPr>
              <w:t>, topa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, kone</w:t>
            </w:r>
            <w:r w:rsidRPr="00681048">
              <w:rPr>
                <w:bCs/>
                <w:sz w:val="24"/>
                <w:szCs w:val="24"/>
                <w:lang w:val="sq-AL"/>
              </w:rPr>
              <w:t>, rrathë).</w:t>
            </w:r>
          </w:p>
          <w:p w14:paraId="077A9354" w14:textId="14CB7F77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zbatojnë ushtrime për 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zgjatje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, 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përforcim dhe  relaksim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 </w:t>
            </w:r>
            <w:r w:rsidR="00212E39" w:rsidRPr="00681048">
              <w:rPr>
                <w:bCs/>
                <w:sz w:val="24"/>
                <w:szCs w:val="24"/>
                <w:lang w:val="sq-AL"/>
              </w:rPr>
              <w:t xml:space="preserve">në vegla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dhe </w:t>
            </w:r>
            <w:r w:rsidR="00212E39" w:rsidRPr="00681048">
              <w:rPr>
                <w:bCs/>
                <w:sz w:val="24"/>
                <w:szCs w:val="24"/>
                <w:lang w:val="sq-AL"/>
              </w:rPr>
              <w:t>afër veglave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(shpinore, 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sanduk suedez, tra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i ulët).</w:t>
            </w:r>
          </w:p>
          <w:p w14:paraId="0472B5B7" w14:textId="0EB7B803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zbatojnë ushtrime 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zgjatje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, 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>përforcim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dhe </w:t>
            </w:r>
            <w:r w:rsidR="00212E39" w:rsidRPr="00681048">
              <w:rPr>
                <w:bCs/>
                <w:sz w:val="24"/>
                <w:szCs w:val="24"/>
                <w:lang w:val="sq-AL"/>
              </w:rPr>
              <w:t>relaksim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në dyshe sipas gjatësisë dhe peshës së tyre.</w:t>
            </w:r>
          </w:p>
          <w:p w14:paraId="3FB1E9CC" w14:textId="3596BFBC" w:rsidR="00543531" w:rsidRPr="00681048" w:rsidRDefault="007E0948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 aplikojnë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 xml:space="preserve"> kompleks kërcimesh</w:t>
            </w:r>
            <w:r w:rsidR="00736922" w:rsidRPr="00681048">
              <w:rPr>
                <w:bCs/>
                <w:sz w:val="24"/>
                <w:szCs w:val="24"/>
                <w:lang w:val="sq-AL"/>
              </w:rPr>
              <w:t xml:space="preserve"> pupthi dhe kërcimesh individuale dhe te kombinuar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 xml:space="preserve"> në vend dhe lëvizje.</w:t>
            </w:r>
          </w:p>
          <w:p w14:paraId="2763196B" w14:textId="734652BB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lastRenderedPageBreak/>
              <w:t>• Nxënësit demonstrojnë individualisht kompleks</w:t>
            </w:r>
            <w:r w:rsidR="007E0948" w:rsidRPr="00681048">
              <w:rPr>
                <w:bCs/>
                <w:sz w:val="24"/>
                <w:szCs w:val="24"/>
                <w:lang w:val="sq-AL"/>
              </w:rPr>
              <w:t>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ushtrimesh.</w:t>
            </w:r>
          </w:p>
          <w:p w14:paraId="1FD2DD56" w14:textId="0021786F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zbatojnë individualisht </w:t>
            </w:r>
            <w:r w:rsidR="00612799" w:rsidRPr="00681048">
              <w:rPr>
                <w:bCs/>
                <w:sz w:val="24"/>
                <w:szCs w:val="24"/>
                <w:lang w:val="sq-AL"/>
              </w:rPr>
              <w:t>aktivitete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dhe ushtrime për zhvillimin e aftësive funksionale (qëndrueshmëri</w:t>
            </w:r>
            <w:r w:rsidR="007E0948" w:rsidRPr="00681048">
              <w:rPr>
                <w:bCs/>
                <w:sz w:val="24"/>
                <w:szCs w:val="24"/>
                <w:lang w:val="sq-AL"/>
              </w:rPr>
              <w:t xml:space="preserve"> aerob</w:t>
            </w:r>
            <w:r w:rsidRPr="00681048">
              <w:rPr>
                <w:bCs/>
                <w:sz w:val="24"/>
                <w:szCs w:val="24"/>
                <w:lang w:val="sq-AL"/>
              </w:rPr>
              <w:t>e dhe anaerobe).</w:t>
            </w:r>
          </w:p>
          <w:p w14:paraId="7782004F" w14:textId="4405DF5C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në mënyrë individuale dhe në dyshe zbatojnë </w:t>
            </w:r>
            <w:r w:rsidR="00612799" w:rsidRPr="00681048">
              <w:rPr>
                <w:bCs/>
                <w:sz w:val="24"/>
                <w:szCs w:val="24"/>
                <w:lang w:val="sq-AL"/>
              </w:rPr>
              <w:t>aktivitete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dhe ushtrime për zhvillimin e aftësive motorike (forca, ekuilibri, koordinimi, shpejtësia, fleksibiliteti, </w:t>
            </w:r>
            <w:r w:rsidR="007E0948" w:rsidRPr="00681048">
              <w:rPr>
                <w:bCs/>
                <w:sz w:val="24"/>
                <w:szCs w:val="24"/>
                <w:lang w:val="sq-AL"/>
              </w:rPr>
              <w:t>eksplosivitet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, </w:t>
            </w:r>
            <w:r w:rsidR="007E0948" w:rsidRPr="00681048">
              <w:rPr>
                <w:bCs/>
                <w:sz w:val="24"/>
                <w:szCs w:val="24"/>
                <w:lang w:val="sq-AL"/>
              </w:rPr>
              <w:t>precizitet</w:t>
            </w:r>
            <w:r w:rsidRPr="00681048">
              <w:rPr>
                <w:bCs/>
                <w:sz w:val="24"/>
                <w:szCs w:val="24"/>
                <w:lang w:val="sq-AL"/>
              </w:rPr>
              <w:t>).</w:t>
            </w:r>
          </w:p>
          <w:p w14:paraId="5152CF42" w14:textId="59078899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individualisht dhe në dyshe </w:t>
            </w:r>
            <w:r w:rsidR="007E0948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ushtrime parandaluese për </w:t>
            </w:r>
            <w:r w:rsidR="007E0948" w:rsidRPr="00681048">
              <w:rPr>
                <w:bCs/>
                <w:sz w:val="24"/>
                <w:szCs w:val="24"/>
                <w:lang w:val="sq-AL"/>
              </w:rPr>
              <w:t>shfaqjen 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deformimeve, pa dhe me rekuizita.</w:t>
            </w:r>
          </w:p>
          <w:p w14:paraId="70E5FADA" w14:textId="77777777" w:rsidR="00543531" w:rsidRPr="00681048" w:rsidRDefault="00543531">
            <w:pPr>
              <w:spacing w:after="84" w:line="240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 kryejnë individualisht aktivitete fizike dhe ushtrime për uljen e peshës trupore.</w:t>
            </w:r>
          </w:p>
          <w:p w14:paraId="41D58245" w14:textId="3B6BFA98" w:rsidR="00543531" w:rsidRPr="00681048" w:rsidRDefault="00543531" w:rsidP="007E0948">
            <w:pPr>
              <w:rPr>
                <w:bCs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Mësimdhënësi fillimisht shpjegon dhe demonstron ushtrimin dhe më pas nxënësit e </w:t>
            </w:r>
            <w:r w:rsidR="007E0948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atë. Gjatë p</w:t>
            </w:r>
            <w:r w:rsidR="007E0948" w:rsidRPr="00681048">
              <w:rPr>
                <w:bCs/>
                <w:sz w:val="24"/>
                <w:szCs w:val="24"/>
                <w:lang w:val="sq-AL"/>
              </w:rPr>
              <w:t>ekzekutimit mësimdhënësi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monitoron dhe korrigjon vazhdimisht gabimet e mundshme.</w:t>
            </w:r>
          </w:p>
        </w:tc>
      </w:tr>
      <w:tr w:rsidR="00543531" w:rsidRPr="00681048" w14:paraId="63AA67F4" w14:textId="77777777" w:rsidTr="00E90720">
        <w:trPr>
          <w:trHeight w:val="588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9F7" w:themeFill="text2" w:themeFillTint="1A"/>
            <w:tcMar>
              <w:top w:w="44" w:type="dxa"/>
              <w:left w:w="107" w:type="dxa"/>
              <w:bottom w:w="0" w:type="dxa"/>
              <w:right w:w="92" w:type="dxa"/>
            </w:tcMar>
            <w:hideMark/>
          </w:tcPr>
          <w:p w14:paraId="310332DB" w14:textId="0FDA54E4" w:rsidR="00543531" w:rsidRPr="00681048" w:rsidRDefault="00543531">
            <w:pPr>
              <w:rPr>
                <w:sz w:val="24"/>
                <w:szCs w:val="24"/>
                <w:lang w:val="sq-AL"/>
              </w:rPr>
            </w:pPr>
            <w:r w:rsidRPr="00681048">
              <w:rPr>
                <w:sz w:val="24"/>
                <w:szCs w:val="24"/>
                <w:lang w:val="sq-AL"/>
              </w:rPr>
              <w:lastRenderedPageBreak/>
              <w:t>Тema</w:t>
            </w:r>
            <w:r w:rsidRPr="00681048">
              <w:rPr>
                <w:b/>
                <w:sz w:val="24"/>
                <w:szCs w:val="24"/>
                <w:lang w:val="sq-AL"/>
              </w:rPr>
              <w:t xml:space="preserve">: </w:t>
            </w:r>
            <w:r w:rsidR="007E0948" w:rsidRPr="00681048">
              <w:rPr>
                <w:b/>
                <w:i/>
                <w:sz w:val="24"/>
                <w:szCs w:val="24"/>
                <w:lang w:val="sq-AL"/>
              </w:rPr>
              <w:t>АTLETIKË</w:t>
            </w:r>
            <w:bookmarkStart w:id="0" w:name="_GoBack"/>
            <w:bookmarkEnd w:id="0"/>
          </w:p>
          <w:p w14:paraId="62C2BBC5" w14:textId="77777777" w:rsidR="00543531" w:rsidRPr="00681048" w:rsidRDefault="00543531">
            <w:pPr>
              <w:rPr>
                <w:rFonts w:asciiTheme="minorHAnsi" w:hAnsiTheme="minorHAnsi" w:cstheme="minorBidi"/>
                <w:sz w:val="24"/>
                <w:szCs w:val="24"/>
                <w:lang w:val="sq-AL"/>
              </w:rPr>
            </w:pPr>
            <w:r w:rsidRPr="00681048">
              <w:rPr>
                <w:sz w:val="24"/>
                <w:szCs w:val="24"/>
                <w:lang w:val="sq-AL"/>
              </w:rPr>
              <w:t xml:space="preserve">Orët e përgjithshme: </w:t>
            </w:r>
            <w:r w:rsidRPr="00681048">
              <w:rPr>
                <w:b/>
                <w:sz w:val="24"/>
                <w:szCs w:val="24"/>
                <w:lang w:val="sq-AL"/>
              </w:rPr>
              <w:t>20</w:t>
            </w:r>
          </w:p>
        </w:tc>
      </w:tr>
      <w:tr w:rsidR="00543531" w:rsidRPr="00681048" w14:paraId="6CFC0AB7" w14:textId="77777777" w:rsidTr="00543531">
        <w:trPr>
          <w:trHeight w:val="1827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4" w:type="dxa"/>
              <w:left w:w="107" w:type="dxa"/>
              <w:bottom w:w="0" w:type="dxa"/>
              <w:right w:w="92" w:type="dxa"/>
            </w:tcMar>
            <w:hideMark/>
          </w:tcPr>
          <w:p w14:paraId="1B62F15B" w14:textId="77777777" w:rsidR="00543531" w:rsidRPr="00681048" w:rsidRDefault="00543531">
            <w:pPr>
              <w:spacing w:after="38" w:line="240" w:lineRule="auto"/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 xml:space="preserve">Rezultatet nga të mësuarit </w:t>
            </w:r>
          </w:p>
          <w:p w14:paraId="3DD1F13F" w14:textId="77777777" w:rsidR="00543531" w:rsidRPr="00681048" w:rsidRDefault="00543531">
            <w:pPr>
              <w:spacing w:after="71"/>
              <w:rPr>
                <w:lang w:val="sq-AL"/>
              </w:rPr>
            </w:pPr>
            <w:r w:rsidRPr="00681048">
              <w:rPr>
                <w:lang w:val="sq-AL"/>
              </w:rPr>
              <w:t xml:space="preserve">Nxënësi/nxënësja do të jetë i/e aftë të: </w:t>
            </w:r>
          </w:p>
          <w:p w14:paraId="3A20D8C7" w14:textId="0D08F85A" w:rsidR="00543531" w:rsidRPr="00681048" w:rsidRDefault="00543531">
            <w:pPr>
              <w:spacing w:after="28" w:line="240" w:lineRule="auto"/>
              <w:ind w:left="433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 xml:space="preserve">1. zbatoj teknikën e vrapimit </w:t>
            </w:r>
            <w:r w:rsidR="00064A46" w:rsidRPr="00681048">
              <w:rPr>
                <w:lang w:val="sq-AL"/>
              </w:rPr>
              <w:t xml:space="preserve">të shpejtë/sprint </w:t>
            </w:r>
            <w:r w:rsidRPr="00681048">
              <w:rPr>
                <w:lang w:val="sq-AL"/>
              </w:rPr>
              <w:t xml:space="preserve">me </w:t>
            </w:r>
            <w:r w:rsidR="007E0948" w:rsidRPr="00681048">
              <w:rPr>
                <w:lang w:val="sq-AL"/>
              </w:rPr>
              <w:t>start</w:t>
            </w:r>
            <w:r w:rsidRPr="00681048">
              <w:rPr>
                <w:lang w:val="sq-AL"/>
              </w:rPr>
              <w:t xml:space="preserve"> të ulët dhe teknikën e</w:t>
            </w:r>
            <w:r w:rsidR="007E0948" w:rsidRPr="00681048">
              <w:rPr>
                <w:lang w:val="sq-AL"/>
              </w:rPr>
              <w:t xml:space="preserve"> startit</w:t>
            </w:r>
            <w:r w:rsidRPr="00681048">
              <w:rPr>
                <w:lang w:val="sq-AL"/>
              </w:rPr>
              <w:t xml:space="preserve"> </w:t>
            </w:r>
            <w:r w:rsidR="007E0948" w:rsidRPr="00681048">
              <w:rPr>
                <w:lang w:val="sq-AL"/>
              </w:rPr>
              <w:t>t</w:t>
            </w:r>
            <w:r w:rsidRPr="00681048">
              <w:rPr>
                <w:lang w:val="sq-AL"/>
              </w:rPr>
              <w:t>ë lart</w:t>
            </w:r>
            <w:r w:rsidR="001866E4" w:rsidRPr="00681048">
              <w:rPr>
                <w:lang w:val="sq-AL"/>
              </w:rPr>
              <w:t>i</w:t>
            </w:r>
            <w:r w:rsidR="00064A46" w:rsidRPr="00681048">
              <w:rPr>
                <w:lang w:val="sq-AL"/>
              </w:rPr>
              <w:t xml:space="preserve"> dhe vrapim qëndrueshmërie;</w:t>
            </w:r>
          </w:p>
          <w:p w14:paraId="19290A6F" w14:textId="5865E3D8" w:rsidR="00543531" w:rsidRPr="00681048" w:rsidRDefault="00543531">
            <w:pPr>
              <w:spacing w:after="28" w:line="240" w:lineRule="auto"/>
              <w:ind w:left="433"/>
              <w:rPr>
                <w:lang w:val="sq-AL"/>
              </w:rPr>
            </w:pPr>
            <w:r w:rsidRPr="00681048">
              <w:rPr>
                <w:lang w:val="sq-AL"/>
              </w:rPr>
              <w:t xml:space="preserve">2. zbatoj teknikën e </w:t>
            </w:r>
            <w:r w:rsidR="00064A46" w:rsidRPr="00681048">
              <w:rPr>
                <w:lang w:val="sq-AL"/>
              </w:rPr>
              <w:t>vrapimit stafetorë</w:t>
            </w:r>
            <w:r w:rsidRPr="00681048">
              <w:rPr>
                <w:lang w:val="sq-AL"/>
              </w:rPr>
              <w:t>;</w:t>
            </w:r>
          </w:p>
          <w:p w14:paraId="56820A62" w14:textId="65EEF71A" w:rsidR="00543531" w:rsidRPr="00681048" w:rsidRDefault="00543531">
            <w:pPr>
              <w:spacing w:after="28" w:line="240" w:lineRule="auto"/>
              <w:ind w:left="433"/>
              <w:rPr>
                <w:lang w:val="sq-AL"/>
              </w:rPr>
            </w:pPr>
            <w:r w:rsidRPr="00681048">
              <w:rPr>
                <w:lang w:val="sq-AL"/>
              </w:rPr>
              <w:t xml:space="preserve">3. zbatoj teknikat e </w:t>
            </w:r>
            <w:r w:rsidR="00064A46" w:rsidRPr="00681048">
              <w:rPr>
                <w:lang w:val="sq-AL"/>
              </w:rPr>
              <w:t>rregullta</w:t>
            </w:r>
            <w:r w:rsidRPr="00681048">
              <w:rPr>
                <w:lang w:val="sq-AL"/>
              </w:rPr>
              <w:t xml:space="preserve"> të kërcimeve </w:t>
            </w:r>
            <w:r w:rsidR="00B5193E" w:rsidRPr="00681048">
              <w:rPr>
                <w:lang w:val="sq-AL"/>
              </w:rPr>
              <w:t>s</w:t>
            </w:r>
            <w:r w:rsidRPr="00681048">
              <w:rPr>
                <w:lang w:val="sq-AL"/>
              </w:rPr>
              <w:t>ë gjat</w:t>
            </w:r>
            <w:r w:rsidR="00B5193E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 xml:space="preserve"> dhe </w:t>
            </w:r>
            <w:r w:rsidR="00B5193E" w:rsidRPr="00681048">
              <w:rPr>
                <w:lang w:val="sq-AL"/>
              </w:rPr>
              <w:t>s</w:t>
            </w:r>
            <w:r w:rsidRPr="00681048">
              <w:rPr>
                <w:lang w:val="sq-AL"/>
              </w:rPr>
              <w:t>ë lart</w:t>
            </w:r>
            <w:r w:rsidR="00B5193E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>;</w:t>
            </w:r>
          </w:p>
          <w:p w14:paraId="55D52512" w14:textId="7B73B4CB" w:rsidR="00543531" w:rsidRPr="00681048" w:rsidRDefault="00543531">
            <w:pPr>
              <w:spacing w:after="28"/>
              <w:ind w:left="433"/>
              <w:rPr>
                <w:lang w:val="sq-AL"/>
              </w:rPr>
            </w:pPr>
            <w:r w:rsidRPr="00681048">
              <w:rPr>
                <w:lang w:val="sq-AL"/>
              </w:rPr>
              <w:t xml:space="preserve">4. zbatoj teknikën shkollore të </w:t>
            </w:r>
            <w:r w:rsidR="00CE486B" w:rsidRPr="00681048">
              <w:rPr>
                <w:lang w:val="sq-AL"/>
              </w:rPr>
              <w:t>hedhjes</w:t>
            </w:r>
            <w:r w:rsidRPr="00681048">
              <w:rPr>
                <w:lang w:val="sq-AL"/>
              </w:rPr>
              <w:t xml:space="preserve"> së gjyles dhe njeh </w:t>
            </w:r>
            <w:r w:rsidR="00064A46" w:rsidRPr="00681048">
              <w:rPr>
                <w:lang w:val="sq-AL"/>
              </w:rPr>
              <w:t xml:space="preserve">edhe </w:t>
            </w:r>
            <w:r w:rsidRPr="00681048">
              <w:rPr>
                <w:lang w:val="sq-AL"/>
              </w:rPr>
              <w:t>teknika të tjera;</w:t>
            </w:r>
            <w:r w:rsidR="001068ED" w:rsidRPr="00681048">
              <w:rPr>
                <w:lang w:val="sq-AL"/>
              </w:rPr>
              <w:t xml:space="preserve"> </w:t>
            </w:r>
          </w:p>
        </w:tc>
      </w:tr>
    </w:tbl>
    <w:p w14:paraId="1C33ECE5" w14:textId="77777777" w:rsidR="00543531" w:rsidRPr="00681048" w:rsidRDefault="00543531" w:rsidP="00543531">
      <w:pPr>
        <w:rPr>
          <w:sz w:val="10"/>
          <w:szCs w:val="10"/>
          <w:lang w:val="sq-AL"/>
        </w:rPr>
      </w:pPr>
    </w:p>
    <w:tbl>
      <w:tblPr>
        <w:tblStyle w:val="TableGrid1"/>
        <w:tblW w:w="14175" w:type="dxa"/>
        <w:tblInd w:w="-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9213"/>
      </w:tblGrid>
      <w:tr w:rsidR="00543531" w:rsidRPr="00681048" w14:paraId="0D75F193" w14:textId="77777777" w:rsidTr="00543531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0F13BB93" w14:textId="77777777" w:rsidR="00543531" w:rsidRPr="00681048" w:rsidRDefault="00543531">
            <w:pPr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Përmbajtjet(dhe nocionet)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030FBA97" w14:textId="77777777" w:rsidR="00543531" w:rsidRPr="00681048" w:rsidRDefault="00543531">
            <w:pPr>
              <w:ind w:left="1"/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Standardet për vlerësim</w:t>
            </w:r>
          </w:p>
        </w:tc>
      </w:tr>
      <w:tr w:rsidR="00543531" w:rsidRPr="00681048" w14:paraId="35664A32" w14:textId="77777777" w:rsidTr="00543531">
        <w:trPr>
          <w:trHeight w:val="385"/>
        </w:trPr>
        <w:tc>
          <w:tcPr>
            <w:tcW w:w="49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4929" w14:textId="05760AB3" w:rsidR="00543531" w:rsidRPr="00681048" w:rsidRDefault="000A36F8">
            <w:pPr>
              <w:spacing w:after="44" w:line="240" w:lineRule="auto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 xml:space="preserve">• Vrapim </w:t>
            </w:r>
            <w:r w:rsidR="00064A46" w:rsidRPr="00681048">
              <w:rPr>
                <w:lang w:val="sq-AL"/>
              </w:rPr>
              <w:t>qëndrueshmërie</w:t>
            </w:r>
            <w:r w:rsidR="00543531" w:rsidRPr="00681048">
              <w:rPr>
                <w:lang w:val="sq-AL"/>
              </w:rPr>
              <w:t xml:space="preserve"> – start i lartë</w:t>
            </w:r>
          </w:p>
          <w:p w14:paraId="12204938" w14:textId="166B32E0" w:rsidR="00543531" w:rsidRPr="00681048" w:rsidRDefault="00543531">
            <w:pPr>
              <w:spacing w:after="44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Vrapimi </w:t>
            </w:r>
            <w:r w:rsidR="00064A46" w:rsidRPr="00681048">
              <w:rPr>
                <w:lang w:val="sq-AL"/>
              </w:rPr>
              <w:t>i shpejtë</w:t>
            </w:r>
            <w:r w:rsidRPr="00681048">
              <w:rPr>
                <w:lang w:val="sq-AL"/>
              </w:rPr>
              <w:t xml:space="preserve"> - start i ulët</w:t>
            </w:r>
          </w:p>
          <w:p w14:paraId="7BA599F8" w14:textId="5AD37795" w:rsidR="00543531" w:rsidRPr="00681048" w:rsidRDefault="00064A46">
            <w:pPr>
              <w:spacing w:after="44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Vrapim stafetorë</w:t>
            </w:r>
            <w:r w:rsidR="00543531" w:rsidRPr="00681048">
              <w:rPr>
                <w:lang w:val="sq-AL"/>
              </w:rPr>
              <w:t xml:space="preserve"> (shkopi shtafetor)</w:t>
            </w:r>
          </w:p>
          <w:p w14:paraId="1B10C661" w14:textId="6DD2EC9C" w:rsidR="00543531" w:rsidRPr="00681048" w:rsidRDefault="00543531">
            <w:pPr>
              <w:spacing w:after="44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Teknika e kërcimit së gjati i </w:t>
            </w:r>
            <w:r w:rsidR="00064A46" w:rsidRPr="00681048">
              <w:rPr>
                <w:lang w:val="sq-AL"/>
              </w:rPr>
              <w:t>mbledhur</w:t>
            </w:r>
            <w:r w:rsidRPr="00681048">
              <w:rPr>
                <w:lang w:val="sq-AL"/>
              </w:rPr>
              <w:t xml:space="preserve"> dhe  </w:t>
            </w:r>
            <w:r w:rsidR="00064A46" w:rsidRPr="00681048">
              <w:rPr>
                <w:lang w:val="sq-AL"/>
              </w:rPr>
              <w:t>hark</w:t>
            </w:r>
          </w:p>
          <w:p w14:paraId="6D973C18" w14:textId="42A8D171" w:rsidR="00543531" w:rsidRPr="00681048" w:rsidRDefault="00064A46">
            <w:pPr>
              <w:spacing w:after="44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Kërcim</w:t>
            </w:r>
            <w:r w:rsidR="00543531" w:rsidRPr="00681048">
              <w:rPr>
                <w:lang w:val="sq-AL"/>
              </w:rPr>
              <w:t xml:space="preserve"> së larti "Stredel" (teknika </w:t>
            </w:r>
            <w:r w:rsidRPr="00681048">
              <w:rPr>
                <w:lang w:val="sq-AL"/>
              </w:rPr>
              <w:t>barkushe</w:t>
            </w:r>
            <w:r w:rsidR="00543531" w:rsidRPr="00681048">
              <w:rPr>
                <w:lang w:val="sq-AL"/>
              </w:rPr>
              <w:t>)</w:t>
            </w:r>
          </w:p>
          <w:p w14:paraId="5DE96226" w14:textId="77777777" w:rsidR="00543531" w:rsidRPr="00681048" w:rsidRDefault="00543531">
            <w:pPr>
              <w:spacing w:after="44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Hedhja e gjyles</w:t>
            </w:r>
          </w:p>
        </w:tc>
        <w:tc>
          <w:tcPr>
            <w:tcW w:w="92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2857" w14:textId="77777777" w:rsidR="00543531" w:rsidRPr="00681048" w:rsidRDefault="00543531">
            <w:pPr>
              <w:ind w:left="318"/>
              <w:rPr>
                <w:sz w:val="6"/>
                <w:szCs w:val="6"/>
                <w:lang w:val="sq-AL"/>
              </w:rPr>
            </w:pPr>
          </w:p>
          <w:p w14:paraId="598377F5" w14:textId="4D575B22" w:rsidR="00543531" w:rsidRPr="00681048" w:rsidRDefault="00543531">
            <w:pPr>
              <w:spacing w:after="10" w:line="276" w:lineRule="auto"/>
              <w:ind w:left="37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>• Përdor teknikën e</w:t>
            </w:r>
            <w:r w:rsidR="00064A46" w:rsidRPr="00681048">
              <w:rPr>
                <w:lang w:val="sq-AL"/>
              </w:rPr>
              <w:t xml:space="preserve"> startit</w:t>
            </w:r>
            <w:r w:rsidRPr="00681048">
              <w:rPr>
                <w:lang w:val="sq-AL"/>
              </w:rPr>
              <w:t xml:space="preserve"> të lartë dhe vrapimin e vazhdueshëm deri në 600 metra.</w:t>
            </w:r>
          </w:p>
          <w:p w14:paraId="239DD07E" w14:textId="49A823EF" w:rsidR="00543531" w:rsidRPr="00681048" w:rsidRDefault="00064A46">
            <w:pPr>
              <w:spacing w:after="10"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>• Përdor teknikën e startit</w:t>
            </w:r>
            <w:r w:rsidR="00543531" w:rsidRPr="00681048">
              <w:rPr>
                <w:lang w:val="sq-AL"/>
              </w:rPr>
              <w:t xml:space="preserve"> të ulët dhe vrapimin </w:t>
            </w:r>
            <w:r w:rsidRPr="00681048">
              <w:rPr>
                <w:lang w:val="sq-AL"/>
              </w:rPr>
              <w:t>e shpejtë/sprint</w:t>
            </w:r>
            <w:r w:rsidR="00543531" w:rsidRPr="00681048">
              <w:rPr>
                <w:lang w:val="sq-AL"/>
              </w:rPr>
              <w:t xml:space="preserve"> deri në 80 metra.</w:t>
            </w:r>
          </w:p>
          <w:p w14:paraId="7854271F" w14:textId="7D217BC1" w:rsidR="00543531" w:rsidRPr="00681048" w:rsidRDefault="00543531">
            <w:pPr>
              <w:spacing w:after="10"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064A46" w:rsidRPr="00681048">
              <w:rPr>
                <w:lang w:val="sq-AL"/>
              </w:rPr>
              <w:t>Ekzekuton</w:t>
            </w:r>
            <w:r w:rsidRPr="00681048">
              <w:rPr>
                <w:lang w:val="sq-AL"/>
              </w:rPr>
              <w:t xml:space="preserve"> teknikën e </w:t>
            </w:r>
            <w:r w:rsidR="0013283F" w:rsidRPr="00681048">
              <w:rPr>
                <w:lang w:val="sq-AL"/>
              </w:rPr>
              <w:t>drejtë</w:t>
            </w:r>
            <w:r w:rsidRPr="00681048">
              <w:rPr>
                <w:lang w:val="sq-AL"/>
              </w:rPr>
              <w:t xml:space="preserve"> të </w:t>
            </w:r>
            <w:r w:rsidR="0013283F" w:rsidRPr="00681048">
              <w:rPr>
                <w:lang w:val="sq-AL"/>
              </w:rPr>
              <w:t>dorëzimit dhepranimit  të shkopit stafetor</w:t>
            </w:r>
            <w:r w:rsidRPr="00681048">
              <w:rPr>
                <w:lang w:val="sq-AL"/>
              </w:rPr>
              <w:t xml:space="preserve"> </w:t>
            </w:r>
            <w:r w:rsidR="0013283F" w:rsidRPr="00681048">
              <w:rPr>
                <w:lang w:val="sq-AL"/>
              </w:rPr>
              <w:t>në ecjes dhe vrapim</w:t>
            </w:r>
            <w:r w:rsidRPr="00681048">
              <w:rPr>
                <w:lang w:val="sq-AL"/>
              </w:rPr>
              <w:t>.</w:t>
            </w:r>
          </w:p>
          <w:p w14:paraId="4F6DB6B0" w14:textId="1875E19F" w:rsidR="00543531" w:rsidRPr="00681048" w:rsidRDefault="0013283F">
            <w:pPr>
              <w:spacing w:after="10"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350DF0" w:rsidRPr="00681048">
              <w:rPr>
                <w:lang w:val="sq-AL"/>
              </w:rPr>
              <w:t>Aplikon me vrull</w:t>
            </w:r>
            <w:r w:rsidR="00543531" w:rsidRPr="00681048">
              <w:rPr>
                <w:lang w:val="sq-AL"/>
              </w:rPr>
              <w:t xml:space="preserve"> teknikë</w:t>
            </w:r>
            <w:r w:rsidR="00350DF0" w:rsidRPr="00681048">
              <w:rPr>
                <w:lang w:val="sq-AL"/>
              </w:rPr>
              <w:t>n e kërcimit</w:t>
            </w:r>
            <w:r w:rsidR="00543531" w:rsidRPr="00681048">
              <w:rPr>
                <w:lang w:val="sq-AL"/>
              </w:rPr>
              <w:t xml:space="preserve"> </w:t>
            </w:r>
            <w:r w:rsidR="00350DF0" w:rsidRPr="00681048">
              <w:rPr>
                <w:lang w:val="sq-AL"/>
              </w:rPr>
              <w:t xml:space="preserve"> së gjati </w:t>
            </w:r>
            <w:r w:rsidR="00543531" w:rsidRPr="00681048">
              <w:rPr>
                <w:lang w:val="sq-AL"/>
              </w:rPr>
              <w:t>"</w:t>
            </w:r>
            <w:r w:rsidR="00350DF0" w:rsidRPr="00681048">
              <w:rPr>
                <w:lang w:val="sq-AL"/>
              </w:rPr>
              <w:t>teknika i mbledhur</w:t>
            </w:r>
            <w:r w:rsidR="00543531" w:rsidRPr="00681048">
              <w:rPr>
                <w:lang w:val="sq-AL"/>
              </w:rPr>
              <w:t>".</w:t>
            </w:r>
          </w:p>
          <w:p w14:paraId="3F066377" w14:textId="5BD74E43" w:rsidR="00543531" w:rsidRPr="00681048" w:rsidRDefault="00543531">
            <w:pPr>
              <w:spacing w:after="10"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>•</w:t>
            </w:r>
            <w:r w:rsidR="0013283F" w:rsidRPr="00681048">
              <w:rPr>
                <w:lang w:val="sq-AL"/>
              </w:rPr>
              <w:t xml:space="preserve">Aplikon </w:t>
            </w:r>
            <w:r w:rsidRPr="00681048">
              <w:rPr>
                <w:lang w:val="sq-AL"/>
              </w:rPr>
              <w:t xml:space="preserve">teknikë </w:t>
            </w:r>
            <w:r w:rsidR="0013283F" w:rsidRPr="00681048">
              <w:rPr>
                <w:lang w:val="sq-AL"/>
              </w:rPr>
              <w:t xml:space="preserve"> të drejtë të </w:t>
            </w:r>
            <w:r w:rsidRPr="00681048">
              <w:rPr>
                <w:lang w:val="sq-AL"/>
              </w:rPr>
              <w:t>kërcimi</w:t>
            </w:r>
            <w:r w:rsidR="0013283F" w:rsidRPr="00681048">
              <w:rPr>
                <w:lang w:val="sq-AL"/>
              </w:rPr>
              <w:t xml:space="preserve">t së </w:t>
            </w:r>
            <w:r w:rsidR="00350DF0" w:rsidRPr="00681048">
              <w:rPr>
                <w:lang w:val="sq-AL"/>
              </w:rPr>
              <w:t>larti,,</w:t>
            </w:r>
            <w:r w:rsidR="0013283F" w:rsidRPr="00681048">
              <w:rPr>
                <w:lang w:val="sq-AL"/>
              </w:rPr>
              <w:t xml:space="preserve"> teknika</w:t>
            </w:r>
            <w:r w:rsidR="00350DF0" w:rsidRPr="00681048">
              <w:rPr>
                <w:lang w:val="sq-AL"/>
              </w:rPr>
              <w:t xml:space="preserve"> hark,,</w:t>
            </w:r>
            <w:r w:rsidRPr="00681048">
              <w:rPr>
                <w:lang w:val="sq-AL"/>
              </w:rPr>
              <w:t xml:space="preserve"> </w:t>
            </w:r>
            <w:r w:rsidR="0013283F" w:rsidRPr="00681048">
              <w:rPr>
                <w:lang w:val="sq-AL"/>
              </w:rPr>
              <w:t xml:space="preserve">gjatë </w:t>
            </w:r>
            <w:r w:rsidRPr="00681048">
              <w:rPr>
                <w:lang w:val="sq-AL"/>
              </w:rPr>
              <w:t>një vrapim</w:t>
            </w:r>
            <w:r w:rsidR="0013283F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 xml:space="preserve"> optimal.</w:t>
            </w:r>
          </w:p>
          <w:p w14:paraId="7322AACA" w14:textId="33B4E827" w:rsidR="00543531" w:rsidRPr="00681048" w:rsidRDefault="00543531">
            <w:pPr>
              <w:spacing w:after="10"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>• Përdor teknikën e kërcimit së larti “stredel” (</w:t>
            </w:r>
            <w:r w:rsidR="0013283F" w:rsidRPr="00681048">
              <w:rPr>
                <w:lang w:val="sq-AL"/>
              </w:rPr>
              <w:t>barkushe</w:t>
            </w:r>
            <w:r w:rsidRPr="00681048">
              <w:rPr>
                <w:lang w:val="sq-AL"/>
              </w:rPr>
              <w:t>).</w:t>
            </w:r>
          </w:p>
          <w:p w14:paraId="13FEEA11" w14:textId="0589B94D" w:rsidR="00543531" w:rsidRPr="00681048" w:rsidRDefault="00543531" w:rsidP="0013283F">
            <w:pPr>
              <w:spacing w:after="10"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3283F" w:rsidRPr="00681048">
              <w:rPr>
                <w:lang w:val="sq-AL"/>
              </w:rPr>
              <w:t>Ekzekuton</w:t>
            </w:r>
            <w:r w:rsidRPr="00681048">
              <w:rPr>
                <w:lang w:val="sq-AL"/>
              </w:rPr>
              <w:t xml:space="preserve"> saktë </w:t>
            </w:r>
            <w:r w:rsidR="0013283F" w:rsidRPr="00681048">
              <w:rPr>
                <w:lang w:val="sq-AL"/>
              </w:rPr>
              <w:t>teknikën shkollore</w:t>
            </w:r>
            <w:r w:rsidRPr="00681048">
              <w:rPr>
                <w:lang w:val="sq-AL"/>
              </w:rPr>
              <w:t xml:space="preserve"> dhe njeh teknikë</w:t>
            </w:r>
            <w:r w:rsidR="0013283F" w:rsidRPr="00681048">
              <w:rPr>
                <w:lang w:val="sq-AL"/>
              </w:rPr>
              <w:t>n</w:t>
            </w:r>
            <w:r w:rsidRPr="00681048">
              <w:rPr>
                <w:lang w:val="sq-AL"/>
              </w:rPr>
              <w:t xml:space="preserve"> racionale të </w:t>
            </w:r>
            <w:r w:rsidR="0013283F" w:rsidRPr="00681048">
              <w:rPr>
                <w:lang w:val="sq-AL"/>
              </w:rPr>
              <w:t>hedhjes</w:t>
            </w:r>
            <w:r w:rsidRPr="00681048">
              <w:rPr>
                <w:lang w:val="sq-AL"/>
              </w:rPr>
              <w:t xml:space="preserve"> </w:t>
            </w:r>
            <w:r w:rsidR="0013283F" w:rsidRPr="00681048">
              <w:rPr>
                <w:lang w:val="sq-AL"/>
              </w:rPr>
              <w:t>së</w:t>
            </w:r>
            <w:r w:rsidRPr="00681048">
              <w:rPr>
                <w:lang w:val="sq-AL"/>
              </w:rPr>
              <w:t xml:space="preserve"> gjyle</w:t>
            </w:r>
            <w:r w:rsidR="0013283F" w:rsidRPr="00681048">
              <w:rPr>
                <w:lang w:val="sq-AL"/>
              </w:rPr>
              <w:t>s</w:t>
            </w:r>
            <w:r w:rsidRPr="00681048">
              <w:rPr>
                <w:lang w:val="sq-AL"/>
              </w:rPr>
              <w:t>.</w:t>
            </w:r>
          </w:p>
        </w:tc>
      </w:tr>
    </w:tbl>
    <w:tbl>
      <w:tblPr>
        <w:tblStyle w:val="TableGrid"/>
        <w:tblW w:w="14175" w:type="dxa"/>
        <w:tblInd w:w="-5" w:type="dxa"/>
        <w:tblCellMar>
          <w:top w:w="44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636"/>
        <w:gridCol w:w="8152"/>
      </w:tblGrid>
      <w:tr w:rsidR="00543531" w:rsidRPr="00681048" w14:paraId="5C9F8A8D" w14:textId="77777777" w:rsidTr="00543531">
        <w:trPr>
          <w:trHeight w:val="4129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92699" w14:textId="77777777" w:rsidR="00543531" w:rsidRPr="00681048" w:rsidRDefault="00543531">
            <w:pPr>
              <w:spacing w:line="276" w:lineRule="auto"/>
              <w:rPr>
                <w:rFonts w:asciiTheme="minorHAnsi" w:hAnsiTheme="minorHAnsi" w:cstheme="minorBidi"/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lastRenderedPageBreak/>
              <w:t>Shembuj të aktiviteteve:</w:t>
            </w:r>
          </w:p>
          <w:p w14:paraId="1B8A8B88" w14:textId="7A91FC98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ekzekutojë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teknikën e lëvizjeve të koordinuara të krahëve dhe këmbëve gjatë vrapimit të vazhdueshëm.</w:t>
            </w:r>
          </w:p>
          <w:p w14:paraId="2D17B2FB" w14:textId="17166C06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 xml:space="preserve">ekzekutojnë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teknikën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e lëvizjeve të koordinuara dhe eksplosive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me këmbë dhe duar gjatë vrapimit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të shpejtë-sprint</w:t>
            </w:r>
            <w:r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013A011B" w14:textId="14F3FC94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vrapojnë dhe kërcejnë mbi pengesat e vendosura (shkopinj, shkallët e koordinimit, pengesat e ulëta, </w:t>
            </w:r>
            <w:r w:rsidR="00F745B1" w:rsidRPr="00681048">
              <w:rPr>
                <w:bCs/>
                <w:sz w:val="24"/>
                <w:szCs w:val="24"/>
                <w:lang w:val="sq-AL"/>
              </w:rPr>
              <w:t>medicinbolla</w:t>
            </w:r>
            <w:r w:rsidRPr="00681048">
              <w:rPr>
                <w:bCs/>
                <w:sz w:val="24"/>
                <w:szCs w:val="24"/>
                <w:lang w:val="sq-AL"/>
              </w:rPr>
              <w:t>).</w:t>
            </w:r>
          </w:p>
          <w:p w14:paraId="29492BF2" w14:textId="50893767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vrapim të qëndrueshëm me ritëm mesatar deri në 600 metra.</w:t>
            </w:r>
          </w:p>
          <w:p w14:paraId="7727B329" w14:textId="2984C3C5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 xml:space="preserve">ekzekutojnë </w:t>
            </w:r>
            <w:r w:rsidRPr="00681048">
              <w:rPr>
                <w:bCs/>
                <w:sz w:val="24"/>
                <w:szCs w:val="24"/>
                <w:lang w:val="sq-AL"/>
              </w:rPr>
              <w:t>vrapim qëndrueshmërie me një ritëm mesatar deri në 600 metra me matje të kohës.</w:t>
            </w:r>
          </w:p>
          <w:p w14:paraId="491125D7" w14:textId="1E9FE80B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ekzekutojnë vrapime të shpejta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- sprinte nga pozicione të ndryshme fillestare (ulur, shtrirë në shpinë ose bark,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pupçik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etj.), nga 5 deri në 50 metra,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të kthyer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n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ë drejtim të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vrapimit dhe anasjelltas.</w:t>
            </w:r>
          </w:p>
          <w:p w14:paraId="31E58797" w14:textId="169472EF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vrapim me progresion (nxitim – ngadalësim).</w:t>
            </w:r>
          </w:p>
          <w:p w14:paraId="4D8F8791" w14:textId="74763B3C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vrapojnë me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start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të ulët deri në 80 metra.</w:t>
            </w:r>
          </w:p>
          <w:p w14:paraId="1650AC1B" w14:textId="415C8965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 vrapojnë me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start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të ulët deri në 80 metra me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 xml:space="preserve">matjen e </w:t>
            </w:r>
            <w:r w:rsidRPr="00681048">
              <w:rPr>
                <w:bCs/>
                <w:sz w:val="24"/>
                <w:szCs w:val="24"/>
                <w:lang w:val="sq-AL"/>
              </w:rPr>
              <w:t>kohë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s</w:t>
            </w:r>
            <w:r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2FE746E6" w14:textId="30AFFCA8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marrin pjesë në lojëra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elementare dhe stafetore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me vrapim të shpejtë, pa dhe me rekuizita (gara).</w:t>
            </w:r>
          </w:p>
          <w:p w14:paraId="5697BD25" w14:textId="276D50DC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në dyshe </w:t>
            </w:r>
            <w:r w:rsidR="00816096" w:rsidRPr="00681048">
              <w:rPr>
                <w:bCs/>
                <w:sz w:val="24"/>
                <w:szCs w:val="24"/>
                <w:lang w:val="sq-AL"/>
              </w:rPr>
              <w:t xml:space="preserve">në vend </w:t>
            </w:r>
            <w:r w:rsidR="000A36F8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teknikën e </w:t>
            </w:r>
            <w:r w:rsidR="00816096" w:rsidRPr="00681048">
              <w:rPr>
                <w:bCs/>
                <w:sz w:val="24"/>
                <w:szCs w:val="24"/>
                <w:lang w:val="sq-AL"/>
              </w:rPr>
              <w:t>drejtë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të </w:t>
            </w:r>
            <w:r w:rsidR="00816096" w:rsidRPr="00681048">
              <w:rPr>
                <w:bCs/>
                <w:sz w:val="24"/>
                <w:szCs w:val="24"/>
                <w:lang w:val="sq-AL"/>
              </w:rPr>
              <w:t xml:space="preserve">teknikës </w:t>
            </w:r>
            <w:r w:rsidRPr="00681048">
              <w:rPr>
                <w:bCs/>
                <w:sz w:val="24"/>
                <w:szCs w:val="24"/>
                <w:lang w:val="sq-AL"/>
              </w:rPr>
              <w:t>shkollore</w:t>
            </w:r>
            <w:r w:rsidR="00F745B1" w:rsidRPr="00681048">
              <w:rPr>
                <w:bCs/>
                <w:sz w:val="24"/>
                <w:szCs w:val="24"/>
                <w:lang w:val="sq-AL"/>
              </w:rPr>
              <w:t xml:space="preserve"> me pranim dorëzim të shkopit shtafetor</w:t>
            </w:r>
            <w:r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16401B3F" w14:textId="5321D1AB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 në dyshe ecin dhe vrapojnë në një</w:t>
            </w:r>
            <w:r w:rsidR="00F745B1"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816096" w:rsidRPr="00681048">
              <w:rPr>
                <w:bCs/>
                <w:sz w:val="24"/>
                <w:szCs w:val="24"/>
                <w:lang w:val="sq-AL"/>
              </w:rPr>
              <w:t>distancë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të caktuar </w:t>
            </w:r>
            <w:r w:rsidR="00816096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teknikën e </w:t>
            </w:r>
            <w:r w:rsidR="00816096" w:rsidRPr="00681048">
              <w:rPr>
                <w:bCs/>
                <w:sz w:val="24"/>
                <w:szCs w:val="24"/>
                <w:lang w:val="sq-AL"/>
              </w:rPr>
              <w:t>rregullt shkollor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të </w:t>
            </w:r>
            <w:r w:rsidR="00F745B1" w:rsidRPr="00681048">
              <w:rPr>
                <w:bCs/>
                <w:sz w:val="24"/>
                <w:szCs w:val="24"/>
                <w:lang w:val="sq-AL"/>
              </w:rPr>
              <w:t xml:space="preserve">pranim dorëzimit </w:t>
            </w:r>
            <w:r w:rsidRPr="00681048">
              <w:rPr>
                <w:bCs/>
                <w:sz w:val="24"/>
                <w:szCs w:val="24"/>
                <w:lang w:val="sq-AL"/>
              </w:rPr>
              <w:t>të stafetës.</w:t>
            </w:r>
          </w:p>
          <w:p w14:paraId="3461FB75" w14:textId="517314D2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kërcime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 xml:space="preserve">pupthi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dhe kërcime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>këmbëbashkuar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me një këmbë.</w:t>
            </w:r>
          </w:p>
          <w:p w14:paraId="2DF87A7E" w14:textId="6E953B49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 xml:space="preserve">ekzekutojnë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kërcime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>këmbëbashkuar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dhe me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 xml:space="preserve">një </w:t>
            </w:r>
            <w:r w:rsidRPr="00681048">
              <w:rPr>
                <w:bCs/>
                <w:sz w:val="24"/>
                <w:szCs w:val="24"/>
                <w:lang w:val="sq-AL"/>
              </w:rPr>
              <w:t>këmbë dhe kërcime të kombinuara.</w:t>
            </w:r>
          </w:p>
          <w:p w14:paraId="307FF616" w14:textId="0630B17E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k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>ërcime me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këmbë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>bashkuar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dhe me një këmbë dhe kërcime me litar.</w:t>
            </w:r>
          </w:p>
          <w:p w14:paraId="38107A51" w14:textId="4A551990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kërcime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 xml:space="preserve">pupthi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dhe kërcime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>këmbëbashkuar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dhe me një këmbë në shkallët e </w:t>
            </w:r>
            <w:r w:rsidR="003E5880" w:rsidRPr="00681048">
              <w:rPr>
                <w:bCs/>
                <w:sz w:val="24"/>
                <w:szCs w:val="24"/>
                <w:lang w:val="sq-AL"/>
              </w:rPr>
              <w:t xml:space="preserve">koordinimit 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 xml:space="preserve"> në dysheme</w:t>
            </w:r>
            <w:r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6B314479" w14:textId="1DE7938C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kërcime 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 xml:space="preserve">pupthi dhe kërcime </w:t>
            </w:r>
            <w:r w:rsidRPr="00681048">
              <w:rPr>
                <w:bCs/>
                <w:sz w:val="24"/>
                <w:szCs w:val="24"/>
                <w:lang w:val="sq-AL"/>
              </w:rPr>
              <w:t>këmbë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bashkuar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dhe me një këmbë dhe kërcime nga poshtë.</w:t>
            </w:r>
          </w:p>
          <w:p w14:paraId="5C1CC7FF" w14:textId="3CAA655D" w:rsidR="00543531" w:rsidRPr="00681048" w:rsidRDefault="00671C3D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ekzekutojnë 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 xml:space="preserve"> kërcim së gjati </w:t>
            </w:r>
            <w:r w:rsidRPr="00681048">
              <w:rPr>
                <w:bCs/>
                <w:sz w:val="24"/>
                <w:szCs w:val="24"/>
                <w:lang w:val="sq-AL"/>
              </w:rPr>
              <w:t>nga vendi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57316D28" w14:textId="70A758EE" w:rsidR="00543531" w:rsidRPr="00681048" w:rsidRDefault="00671C3D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 kryejnë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 xml:space="preserve"> kërcim së gjati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nga vendi 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Pr="00681048">
              <w:rPr>
                <w:bCs/>
                <w:sz w:val="24"/>
                <w:szCs w:val="24"/>
                <w:lang w:val="sq-AL"/>
              </w:rPr>
              <w:t>me matjen e gjatësinë të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 xml:space="preserve"> kërcimit.</w:t>
            </w:r>
          </w:p>
          <w:p w14:paraId="1E358A79" w14:textId="534EE055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t kryejnë kërcim së gjati teknika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"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i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F745B1" w:rsidRPr="00681048">
              <w:rPr>
                <w:bCs/>
                <w:sz w:val="24"/>
                <w:szCs w:val="24"/>
                <w:lang w:val="sq-AL"/>
              </w:rPr>
              <w:t>mbledhur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"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 xml:space="preserve">me vrull të shkurtër në ecje dhe vrapim ,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duke 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vendosur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këmbën 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shtytëse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në 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fillim të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sandë</w:t>
            </w:r>
            <w:r w:rsidR="00F745B1" w:rsidRPr="00681048">
              <w:rPr>
                <w:bCs/>
                <w:sz w:val="24"/>
                <w:szCs w:val="24"/>
                <w:lang w:val="sq-AL"/>
              </w:rPr>
              <w:t>ku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t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suedez.</w:t>
            </w:r>
          </w:p>
          <w:p w14:paraId="070E0FDD" w14:textId="1F07039D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kryejnë 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kërcim së gjati teknika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"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i</w:t>
            </w:r>
            <w:r w:rsidR="007B6F7E" w:rsidRPr="00681048">
              <w:rPr>
                <w:bCs/>
                <w:sz w:val="24"/>
                <w:szCs w:val="24"/>
                <w:lang w:val="sq-AL"/>
              </w:rPr>
              <w:t xml:space="preserve"> mbledhur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 xml:space="preserve">" me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 xml:space="preserve">vrull të shkurtër </w:t>
            </w:r>
            <w:r w:rsidRPr="00681048">
              <w:rPr>
                <w:bCs/>
                <w:sz w:val="24"/>
                <w:szCs w:val="24"/>
                <w:lang w:val="sq-AL"/>
              </w:rPr>
              <w:t>në ecje dhe vrapim mbi një pengesë të ulët.</w:t>
            </w:r>
          </w:p>
          <w:p w14:paraId="418344D6" w14:textId="7A866464" w:rsidR="00543531" w:rsidRPr="00681048" w:rsidRDefault="00671C3D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 kryejnë kërcim së gjati teknika “i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7B6F7E" w:rsidRPr="00681048">
              <w:rPr>
                <w:bCs/>
                <w:sz w:val="24"/>
                <w:szCs w:val="24"/>
                <w:lang w:val="sq-AL"/>
              </w:rPr>
              <w:t>mbledhur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 xml:space="preserve">” me </w:t>
            </w:r>
            <w:r w:rsidRPr="00681048">
              <w:rPr>
                <w:bCs/>
                <w:sz w:val="24"/>
                <w:szCs w:val="24"/>
                <w:lang w:val="sq-AL"/>
              </w:rPr>
              <w:t>vrull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63F49E61" w14:textId="44AB0AC0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 kryejnë n</w:t>
            </w:r>
            <w:r w:rsidR="00671C3D" w:rsidRPr="00681048">
              <w:rPr>
                <w:bCs/>
                <w:sz w:val="24"/>
                <w:szCs w:val="24"/>
                <w:lang w:val="sq-AL"/>
              </w:rPr>
              <w:t>jë kërcim së gjati teknika “i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7B6F7E" w:rsidRPr="00681048">
              <w:rPr>
                <w:bCs/>
                <w:sz w:val="24"/>
                <w:szCs w:val="24"/>
                <w:lang w:val="sq-AL"/>
              </w:rPr>
              <w:t>mbledhur</w:t>
            </w:r>
            <w:r w:rsidRPr="00681048">
              <w:rPr>
                <w:bCs/>
                <w:sz w:val="24"/>
                <w:szCs w:val="24"/>
                <w:lang w:val="sq-AL"/>
              </w:rPr>
              <w:t>” (matja e gjatësisë së kërcimit).</w:t>
            </w:r>
          </w:p>
          <w:p w14:paraId="3A6CEADF" w14:textId="0FBF1E44" w:rsidR="00543531" w:rsidRPr="00681048" w:rsidRDefault="00F51712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Zgjatje hark  në çifte të kthyer me shpinë dhe krahë të ngritur (paraushtrim 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 xml:space="preserve">për teknikën e kërcimit së gjati të </w:t>
            </w:r>
            <w:r w:rsidRPr="00681048">
              <w:rPr>
                <w:bCs/>
                <w:sz w:val="24"/>
                <w:szCs w:val="24"/>
                <w:lang w:val="sq-AL"/>
              </w:rPr>
              <w:t>harkë</w:t>
            </w:r>
            <w:r w:rsidR="00543531" w:rsidRPr="00681048">
              <w:rPr>
                <w:bCs/>
                <w:sz w:val="24"/>
                <w:szCs w:val="24"/>
                <w:lang w:val="sq-AL"/>
              </w:rPr>
              <w:t>).</w:t>
            </w:r>
          </w:p>
          <w:p w14:paraId="7F7B3B9C" w14:textId="60C3FA13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lastRenderedPageBreak/>
              <w:t xml:space="preserve">• Nxënësit </w:t>
            </w:r>
            <w:r w:rsidR="00755E18" w:rsidRPr="00681048">
              <w:rPr>
                <w:bCs/>
                <w:sz w:val="24"/>
                <w:szCs w:val="24"/>
                <w:lang w:val="sq-AL"/>
              </w:rPr>
              <w:t>të ngjitur mbi sandëkun suedez në lartësi optimale ekzekutojnë kërcim së gjati teknika hark, me shtytje me një këmbë dhe këmbëbashkuar dhe rënie këmbëbashkuar.</w:t>
            </w:r>
          </w:p>
          <w:p w14:paraId="35AABE44" w14:textId="135D6A69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755E18" w:rsidRPr="00681048">
              <w:rPr>
                <w:bCs/>
                <w:sz w:val="24"/>
                <w:szCs w:val="24"/>
                <w:lang w:val="sq-AL"/>
              </w:rPr>
              <w:t>ekzekutojnë kërcim së gjati teknika hark me vrull prej dy-tri hapave në ecje dhe shkelje me këmbën shtytëse në pjesën e sipërme të sandëkut suedez.</w:t>
            </w:r>
          </w:p>
          <w:p w14:paraId="72521470" w14:textId="6417F07F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kërcim së gjati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hark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me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vrull të shkurt me ecje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mbi një pengesë të ulët.</w:t>
            </w:r>
          </w:p>
          <w:p w14:paraId="51E6EF71" w14:textId="11127A17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kërcim së gjati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teknika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hark  me vrull në ecje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dhe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vrull më të shkurtër me vrap</w:t>
            </w:r>
            <w:r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237CAB7A" w14:textId="55D2ED24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një kërcim së larti </w:t>
            </w:r>
            <w:r w:rsidR="005F2A13" w:rsidRPr="00681048">
              <w:rPr>
                <w:bCs/>
                <w:sz w:val="24"/>
                <w:szCs w:val="24"/>
                <w:lang w:val="sq-AL"/>
              </w:rPr>
              <w:t>teknika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stredel</w:t>
            </w:r>
            <w:r w:rsidR="005F2A13" w:rsidRPr="00681048">
              <w:rPr>
                <w:bCs/>
                <w:sz w:val="24"/>
                <w:szCs w:val="24"/>
                <w:lang w:val="sq-AL"/>
              </w:rPr>
              <w:t>-barkushe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n</w:t>
            </w:r>
            <w:r w:rsidR="005F2A13" w:rsidRPr="00681048">
              <w:rPr>
                <w:bCs/>
                <w:sz w:val="24"/>
                <w:szCs w:val="24"/>
                <w:lang w:val="sq-AL"/>
              </w:rPr>
              <w:t>ë ecje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në </w:t>
            </w:r>
            <w:r w:rsidR="005F2A13" w:rsidRPr="00681048">
              <w:rPr>
                <w:bCs/>
                <w:sz w:val="24"/>
                <w:szCs w:val="24"/>
                <w:lang w:val="sq-AL"/>
              </w:rPr>
              <w:t>dyshek të trashë atletikë pa pengesë.</w:t>
            </w:r>
          </w:p>
          <w:p w14:paraId="00CB309B" w14:textId="0A7F0D4D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 xml:space="preserve"> ekzekutojnë </w:t>
            </w:r>
            <w:r w:rsidR="005F2A13" w:rsidRPr="00681048">
              <w:rPr>
                <w:bCs/>
                <w:sz w:val="24"/>
                <w:szCs w:val="24"/>
                <w:lang w:val="sq-AL"/>
              </w:rPr>
              <w:t>kërcim së larti teknika stredel-barkushe në dyshek të lartë atletike mbi pengesë të vendosur të ulët(litarë ose lastik)</w:t>
            </w:r>
            <w:r w:rsidR="007F6C33"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0E145027" w14:textId="71CE581A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kërcim së larti </w:t>
            </w:r>
            <w:r w:rsidR="007F6C33" w:rsidRPr="00681048">
              <w:rPr>
                <w:bCs/>
                <w:sz w:val="24"/>
                <w:szCs w:val="24"/>
                <w:lang w:val="sq-AL"/>
              </w:rPr>
              <w:t>teknika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stredel</w:t>
            </w:r>
            <w:r w:rsidR="007F6C33" w:rsidRPr="00681048">
              <w:rPr>
                <w:bCs/>
                <w:sz w:val="24"/>
                <w:szCs w:val="24"/>
                <w:lang w:val="sq-AL"/>
              </w:rPr>
              <w:t>-barkushe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7F6C33" w:rsidRPr="00681048">
              <w:rPr>
                <w:bCs/>
                <w:sz w:val="24"/>
                <w:szCs w:val="24"/>
                <w:lang w:val="sq-AL"/>
              </w:rPr>
              <w:t>me vrap me vrull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7F6C33" w:rsidRPr="00681048">
              <w:rPr>
                <w:bCs/>
                <w:sz w:val="24"/>
                <w:szCs w:val="24"/>
                <w:lang w:val="sq-AL"/>
              </w:rPr>
              <w:t>dhe shpejtësi të vogël mbi dyshek të trashë atletike mbi penges të vendosur të ulët(litarë ose lastikë).</w:t>
            </w:r>
          </w:p>
          <w:p w14:paraId="3C53913B" w14:textId="41F0B693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një kërcim së larti </w:t>
            </w:r>
            <w:r w:rsidR="007F6C33" w:rsidRPr="00681048">
              <w:rPr>
                <w:bCs/>
                <w:sz w:val="24"/>
                <w:szCs w:val="24"/>
                <w:lang w:val="sq-AL"/>
              </w:rPr>
              <w:t>teknika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7F6C33" w:rsidRPr="00681048">
              <w:rPr>
                <w:bCs/>
                <w:sz w:val="24"/>
                <w:szCs w:val="24"/>
                <w:lang w:val="sq-AL"/>
              </w:rPr>
              <w:t>barkushe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(“stredel”) duke rritur gradualisht lartësinë e pengesës </w:t>
            </w:r>
            <w:r w:rsidR="007F6C33" w:rsidRPr="00681048">
              <w:rPr>
                <w:bCs/>
                <w:sz w:val="24"/>
                <w:szCs w:val="24"/>
                <w:lang w:val="sq-AL"/>
              </w:rPr>
              <w:t xml:space="preserve">në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vrapim </w:t>
            </w:r>
            <w:r w:rsidR="007F6C33" w:rsidRPr="00681048">
              <w:rPr>
                <w:bCs/>
                <w:sz w:val="24"/>
                <w:szCs w:val="24"/>
                <w:lang w:val="sq-AL"/>
              </w:rPr>
              <w:t>mbi dyshek të trashë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atletik.</w:t>
            </w:r>
          </w:p>
          <w:p w14:paraId="6CF75817" w14:textId="0A7826A9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kërcimi së larti</w:t>
            </w:r>
            <w:r w:rsidR="00CF7C31" w:rsidRPr="00681048">
              <w:rPr>
                <w:bCs/>
                <w:sz w:val="24"/>
                <w:szCs w:val="24"/>
                <w:lang w:val="sq-AL"/>
              </w:rPr>
              <w:t xml:space="preserve"> teknika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(“fosberry”) nga vend</w:t>
            </w:r>
            <w:r w:rsidR="00CF7C31" w:rsidRPr="00681048">
              <w:rPr>
                <w:bCs/>
                <w:sz w:val="24"/>
                <w:szCs w:val="24"/>
                <w:lang w:val="sq-AL"/>
              </w:rPr>
              <w:t>i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CF7C31" w:rsidRPr="00681048">
              <w:rPr>
                <w:bCs/>
                <w:sz w:val="24"/>
                <w:szCs w:val="24"/>
                <w:lang w:val="sq-AL"/>
              </w:rPr>
              <w:t xml:space="preserve">mbi dyshek të trashë për </w:t>
            </w:r>
            <w:r w:rsidRPr="00681048">
              <w:rPr>
                <w:bCs/>
                <w:sz w:val="24"/>
                <w:szCs w:val="24"/>
                <w:lang w:val="sq-AL"/>
              </w:rPr>
              <w:t>atletik</w:t>
            </w:r>
            <w:r w:rsidR="00CF7C31" w:rsidRPr="00681048">
              <w:rPr>
                <w:bCs/>
                <w:sz w:val="24"/>
                <w:szCs w:val="24"/>
                <w:lang w:val="sq-AL"/>
              </w:rPr>
              <w:t>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pa pengesë.</w:t>
            </w:r>
          </w:p>
          <w:p w14:paraId="67FB4FCE" w14:textId="025E4DE6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="00CF7C31"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Pr="00681048">
              <w:rPr>
                <w:bCs/>
                <w:sz w:val="24"/>
                <w:szCs w:val="24"/>
                <w:lang w:val="sq-AL"/>
              </w:rPr>
              <w:t>kërcimit së larti</w:t>
            </w:r>
            <w:r w:rsidR="00CF7C31"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703BC9" w:rsidRPr="00681048">
              <w:rPr>
                <w:bCs/>
                <w:sz w:val="24"/>
                <w:szCs w:val="24"/>
                <w:lang w:val="sq-AL"/>
              </w:rPr>
              <w:t xml:space="preserve">teknika </w:t>
            </w:r>
            <w:r w:rsidR="00CF7C31" w:rsidRPr="00681048">
              <w:rPr>
                <w:bCs/>
                <w:sz w:val="24"/>
                <w:szCs w:val="24"/>
                <w:lang w:val="sq-AL"/>
              </w:rPr>
              <w:t>flop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, duke ecur </w:t>
            </w:r>
            <w:r w:rsidR="00703BC9" w:rsidRPr="00681048">
              <w:rPr>
                <w:bCs/>
                <w:sz w:val="24"/>
                <w:szCs w:val="24"/>
                <w:lang w:val="sq-AL"/>
              </w:rPr>
              <w:t>mbi dyshek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të madh atletik</w:t>
            </w:r>
            <w:r w:rsidR="00703BC9" w:rsidRPr="00681048">
              <w:rPr>
                <w:bCs/>
                <w:sz w:val="24"/>
                <w:szCs w:val="24"/>
                <w:lang w:val="sq-AL"/>
              </w:rPr>
              <w:t>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pa pengesë.</w:t>
            </w:r>
          </w:p>
          <w:p w14:paraId="2F318FF1" w14:textId="16758CBF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>kërci</w:t>
            </w:r>
            <w:r w:rsidRPr="00681048">
              <w:rPr>
                <w:bCs/>
                <w:sz w:val="24"/>
                <w:szCs w:val="24"/>
                <w:lang w:val="sq-AL"/>
              </w:rPr>
              <w:t>t së lar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>ti teknika flop në ecje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>mbi dyshek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të madh atletik mbi një pengesë të ulët (litar ose llastik).</w:t>
            </w:r>
          </w:p>
          <w:p w14:paraId="1B6BDEEE" w14:textId="39FAAA8C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 xml:space="preserve">ekzekutojnë 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 xml:space="preserve">kërcim së larti teknika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flop, duke rritur gradualisht lartësinë e pengesës n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 xml:space="preserve">ë 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vrap 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>mbi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 xml:space="preserve">dyshek </w:t>
            </w:r>
            <w:r w:rsidRPr="00681048">
              <w:rPr>
                <w:bCs/>
                <w:sz w:val="24"/>
                <w:szCs w:val="24"/>
                <w:lang w:val="sq-AL"/>
              </w:rPr>
              <w:t>të madh atletik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>ë</w:t>
            </w:r>
            <w:r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145403CA" w14:textId="7BAE1A40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marrin pjesë në lojëra 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>elementare dhe stafetore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me elemente vrapimi dhe kërcimi</w:t>
            </w:r>
            <w:r w:rsidR="007943E2" w:rsidRPr="00681048">
              <w:rPr>
                <w:bCs/>
                <w:sz w:val="24"/>
                <w:szCs w:val="24"/>
                <w:lang w:val="sq-AL"/>
              </w:rPr>
              <w:t xml:space="preserve"> dhe hedhje</w:t>
            </w:r>
            <w:r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7622201D" w14:textId="4B4982A8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BD75FE" w:rsidRPr="00681048">
              <w:rPr>
                <w:bCs/>
                <w:sz w:val="24"/>
                <w:szCs w:val="24"/>
                <w:lang w:val="sq-AL"/>
              </w:rPr>
              <w:t xml:space="preserve">teknikën elementare të 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>hedhje</w:t>
            </w:r>
            <w:r w:rsidR="00BD75FE" w:rsidRPr="00681048">
              <w:rPr>
                <w:bCs/>
                <w:sz w:val="24"/>
                <w:szCs w:val="24"/>
                <w:lang w:val="sq-AL"/>
              </w:rPr>
              <w:t>s s</w:t>
            </w:r>
            <w:r w:rsidR="006468A7" w:rsidRPr="00681048">
              <w:rPr>
                <w:bCs/>
                <w:sz w:val="24"/>
                <w:szCs w:val="24"/>
                <w:lang w:val="sq-AL"/>
              </w:rPr>
              <w:t xml:space="preserve">ë medicinbollit në largësi deri </w:t>
            </w:r>
            <w:r w:rsidRPr="00681048">
              <w:rPr>
                <w:bCs/>
                <w:sz w:val="24"/>
                <w:szCs w:val="24"/>
                <w:lang w:val="sq-AL"/>
              </w:rPr>
              <w:t>në 2 kg</w:t>
            </w:r>
            <w:r w:rsidR="007943E2" w:rsidRPr="00681048">
              <w:rPr>
                <w:bCs/>
                <w:sz w:val="24"/>
                <w:szCs w:val="24"/>
                <w:lang w:val="sq-AL"/>
              </w:rPr>
              <w:t xml:space="preserve"> me dy duar</w:t>
            </w:r>
            <w:r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16370088" w14:textId="7D0484D1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</w:t>
            </w:r>
            <w:r w:rsidR="007943E2" w:rsidRPr="00681048">
              <w:rPr>
                <w:bCs/>
                <w:sz w:val="24"/>
                <w:szCs w:val="24"/>
                <w:lang w:val="sq-AL"/>
              </w:rPr>
              <w:t xml:space="preserve">t </w:t>
            </w:r>
            <w:r w:rsidR="00BD75FE" w:rsidRPr="00681048">
              <w:rPr>
                <w:bCs/>
                <w:sz w:val="24"/>
                <w:szCs w:val="24"/>
                <w:lang w:val="sq-AL"/>
              </w:rPr>
              <w:t xml:space="preserve">ekzekutojnë hedhjen e gjyles teknika shkollore, me topth. </w:t>
            </w:r>
          </w:p>
          <w:p w14:paraId="571C2EF5" w14:textId="024A0F3C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 xml:space="preserve"> ekzekutojnë </w:t>
            </w:r>
            <w:r w:rsidR="00BD75FE" w:rsidRPr="00681048">
              <w:rPr>
                <w:bCs/>
                <w:sz w:val="24"/>
                <w:szCs w:val="24"/>
                <w:lang w:val="sq-AL"/>
              </w:rPr>
              <w:t>hedhjen e gjyles teknik, ose medicinboll gjr më 2 kg.</w:t>
            </w:r>
          </w:p>
          <w:p w14:paraId="6F4246C4" w14:textId="6D94D9A9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7943E2" w:rsidRPr="00681048">
              <w:rPr>
                <w:bCs/>
                <w:sz w:val="24"/>
                <w:szCs w:val="24"/>
                <w:lang w:val="sq-AL"/>
              </w:rPr>
              <w:t xml:space="preserve">teknikën shkollore të hedhjes </w:t>
            </w:r>
            <w:r w:rsidR="00BD75FE" w:rsidRPr="00681048">
              <w:rPr>
                <w:bCs/>
                <w:sz w:val="24"/>
                <w:szCs w:val="24"/>
                <w:lang w:val="sq-AL"/>
              </w:rPr>
              <w:t>së gjyles me matjen e gjatësisë së hedhjes</w:t>
            </w:r>
            <w:r w:rsidRPr="00681048">
              <w:rPr>
                <w:bCs/>
                <w:sz w:val="24"/>
                <w:szCs w:val="24"/>
                <w:lang w:val="sq-AL"/>
              </w:rPr>
              <w:t>.</w:t>
            </w:r>
          </w:p>
          <w:p w14:paraId="5CA1BE45" w14:textId="4AC893D4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1236D7" w:rsidRPr="00681048">
              <w:rPr>
                <w:bCs/>
                <w:sz w:val="24"/>
                <w:szCs w:val="24"/>
                <w:lang w:val="sq-AL"/>
              </w:rPr>
              <w:t>ekzekutojnë hedhjen e gjyles teknika racionale me topth.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</w:t>
            </w:r>
          </w:p>
          <w:p w14:paraId="440D3AA7" w14:textId="1925FECC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>• Nxënësit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 xml:space="preserve"> ekzekutojnë </w:t>
            </w:r>
            <w:r w:rsidRPr="00681048">
              <w:rPr>
                <w:bCs/>
                <w:sz w:val="24"/>
                <w:szCs w:val="24"/>
                <w:lang w:val="sq-AL"/>
              </w:rPr>
              <w:t>një teknikë të gjuajtjes racionale me një top më të vogël.</w:t>
            </w:r>
          </w:p>
          <w:p w14:paraId="4A8FED7D" w14:textId="68D9FB7D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t xml:space="preserve">• Nxënësit </w:t>
            </w:r>
            <w:r w:rsidR="00A32335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teknikë</w:t>
            </w:r>
            <w:r w:rsidR="001236D7" w:rsidRPr="00681048">
              <w:rPr>
                <w:bCs/>
                <w:sz w:val="24"/>
                <w:szCs w:val="24"/>
                <w:lang w:val="sq-AL"/>
              </w:rPr>
              <w:t>n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racionale të hedhjes së </w:t>
            </w:r>
            <w:r w:rsidR="001236D7" w:rsidRPr="00681048">
              <w:rPr>
                <w:bCs/>
                <w:sz w:val="24"/>
                <w:szCs w:val="24"/>
                <w:lang w:val="sq-AL"/>
              </w:rPr>
              <w:t>gjyles deri më 2 kg.</w:t>
            </w:r>
          </w:p>
          <w:p w14:paraId="0E969F91" w14:textId="77777777" w:rsidR="00543531" w:rsidRPr="00681048" w:rsidRDefault="00543531">
            <w:pPr>
              <w:spacing w:line="276" w:lineRule="auto"/>
              <w:rPr>
                <w:bCs/>
                <w:sz w:val="24"/>
                <w:szCs w:val="24"/>
                <w:highlight w:val="yellow"/>
                <w:lang w:val="sq-AL"/>
              </w:rPr>
            </w:pPr>
          </w:p>
          <w:p w14:paraId="43743845" w14:textId="31B222C6" w:rsidR="00543531" w:rsidRPr="00681048" w:rsidRDefault="00543531" w:rsidP="001236D7">
            <w:pPr>
              <w:spacing w:after="60"/>
              <w:rPr>
                <w:bCs/>
                <w:highlight w:val="yellow"/>
                <w:lang w:val="sq-AL"/>
              </w:rPr>
            </w:pPr>
            <w:r w:rsidRPr="00681048">
              <w:rPr>
                <w:bCs/>
                <w:sz w:val="24"/>
                <w:szCs w:val="24"/>
                <w:lang w:val="sq-AL"/>
              </w:rPr>
              <w:lastRenderedPageBreak/>
              <w:t xml:space="preserve">Mësuesi fillimisht shpjegon dhe demonstron teknikat e elementeve të atletikës dhe më pas nxënësit i </w:t>
            </w:r>
            <w:r w:rsidR="001236D7" w:rsidRPr="00681048">
              <w:rPr>
                <w:bCs/>
                <w:sz w:val="24"/>
                <w:szCs w:val="24"/>
                <w:lang w:val="sq-AL"/>
              </w:rPr>
              <w:t>ekzekutojnë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ato. Mësuesi/ja monitoron vazhdimisht ecurinë e aktiviteteve, motivon nxënësit, vë në dukje gabimet, nxjerr në pah teknikat e </w:t>
            </w:r>
            <w:r w:rsidR="001236D7" w:rsidRPr="00681048">
              <w:rPr>
                <w:bCs/>
                <w:sz w:val="24"/>
                <w:szCs w:val="24"/>
                <w:lang w:val="sq-AL"/>
              </w:rPr>
              <w:t>ekzekutuara</w:t>
            </w:r>
            <w:r w:rsidRPr="00681048">
              <w:rPr>
                <w:bCs/>
                <w:sz w:val="24"/>
                <w:szCs w:val="24"/>
                <w:lang w:val="sq-AL"/>
              </w:rPr>
              <w:t xml:space="preserve"> më së miri nga nxënësit dhe kujdeset për sigurinë e tyre.</w:t>
            </w:r>
          </w:p>
        </w:tc>
      </w:tr>
      <w:tr w:rsidR="00543531" w:rsidRPr="00681048" w14:paraId="48070CAB" w14:textId="77777777" w:rsidTr="00543531"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6F933B1B" w14:textId="77777777" w:rsidR="00543531" w:rsidRPr="00681048" w:rsidRDefault="00543531">
            <w:pPr>
              <w:rPr>
                <w:rFonts w:eastAsiaTheme="minorEastAsia"/>
                <w:sz w:val="24"/>
                <w:szCs w:val="24"/>
                <w:lang w:val="sq-AL"/>
              </w:rPr>
            </w:pPr>
            <w:r w:rsidRPr="00681048">
              <w:rPr>
                <w:sz w:val="24"/>
                <w:szCs w:val="24"/>
                <w:lang w:val="sq-AL"/>
              </w:rPr>
              <w:lastRenderedPageBreak/>
              <w:t>Тema</w:t>
            </w:r>
            <w:r w:rsidRPr="00681048">
              <w:rPr>
                <w:b/>
                <w:sz w:val="24"/>
                <w:szCs w:val="24"/>
                <w:lang w:val="sq-AL"/>
              </w:rPr>
              <w:t xml:space="preserve">: </w:t>
            </w:r>
            <w:r w:rsidRPr="00681048">
              <w:rPr>
                <w:b/>
                <w:i/>
                <w:sz w:val="24"/>
                <w:szCs w:val="24"/>
                <w:lang w:val="sq-AL"/>
              </w:rPr>
              <w:t xml:space="preserve">GJIMNASTIKA DHE RITMIKA </w:t>
            </w:r>
          </w:p>
          <w:p w14:paraId="7E4F6C9F" w14:textId="77777777" w:rsidR="00543531" w:rsidRPr="00681048" w:rsidRDefault="00543531">
            <w:pPr>
              <w:rPr>
                <w:rFonts w:asciiTheme="minorHAnsi" w:hAnsiTheme="minorHAnsi" w:cstheme="minorBidi"/>
                <w:sz w:val="24"/>
                <w:szCs w:val="24"/>
                <w:lang w:val="sq-AL"/>
              </w:rPr>
            </w:pPr>
            <w:r w:rsidRPr="00681048">
              <w:rPr>
                <w:sz w:val="24"/>
                <w:szCs w:val="24"/>
                <w:lang w:val="sq-AL"/>
              </w:rPr>
              <w:t xml:space="preserve">Orët e përgjithshme: </w:t>
            </w:r>
            <w:r w:rsidRPr="00681048">
              <w:rPr>
                <w:b/>
                <w:sz w:val="24"/>
                <w:szCs w:val="24"/>
                <w:lang w:val="sq-AL"/>
              </w:rPr>
              <w:t>20 orë</w:t>
            </w:r>
          </w:p>
        </w:tc>
      </w:tr>
      <w:tr w:rsidR="00543531" w:rsidRPr="00681048" w14:paraId="40EB6495" w14:textId="77777777" w:rsidTr="00543531">
        <w:trPr>
          <w:trHeight w:val="17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DCE2B" w14:textId="77777777" w:rsidR="00543531" w:rsidRPr="00681048" w:rsidRDefault="00543531">
            <w:pPr>
              <w:spacing w:after="33" w:line="240" w:lineRule="auto"/>
              <w:ind w:left="22"/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Rezultatet nga të mësuarit</w:t>
            </w:r>
          </w:p>
          <w:p w14:paraId="625B1D7D" w14:textId="77777777" w:rsidR="00543531" w:rsidRPr="00681048" w:rsidRDefault="00543531">
            <w:pPr>
              <w:spacing w:after="105"/>
              <w:ind w:left="22"/>
              <w:rPr>
                <w:lang w:val="sq-AL"/>
              </w:rPr>
            </w:pPr>
            <w:r w:rsidRPr="00681048">
              <w:rPr>
                <w:lang w:val="sq-AL"/>
              </w:rPr>
              <w:t xml:space="preserve">Nxënësi/nxënësja do të jetë i/e aftë të:  </w:t>
            </w:r>
          </w:p>
          <w:p w14:paraId="5C872464" w14:textId="570E593D" w:rsidR="00543531" w:rsidRPr="00681048" w:rsidRDefault="00543531">
            <w:pPr>
              <w:spacing w:after="45" w:line="240" w:lineRule="auto"/>
              <w:ind w:left="434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 xml:space="preserve">1. </w:t>
            </w:r>
            <w:r w:rsidR="00782BC0" w:rsidRPr="00681048">
              <w:rPr>
                <w:lang w:val="sq-AL"/>
              </w:rPr>
              <w:t>aplikon</w:t>
            </w:r>
            <w:r w:rsidRPr="00681048">
              <w:rPr>
                <w:lang w:val="sq-AL"/>
              </w:rPr>
              <w:t xml:space="preserve"> teknika të elementeve individuale dhe një përbërje të kombin</w:t>
            </w:r>
            <w:r w:rsidR="00782BC0" w:rsidRPr="00681048">
              <w:rPr>
                <w:lang w:val="sq-AL"/>
              </w:rPr>
              <w:t>uar ushtrimesh nga gjimnastika në dysheme</w:t>
            </w:r>
          </w:p>
          <w:p w14:paraId="478C0451" w14:textId="48DA76DC" w:rsidR="00543531" w:rsidRPr="00681048" w:rsidRDefault="00543531">
            <w:pPr>
              <w:spacing w:after="45" w:line="240" w:lineRule="auto"/>
              <w:ind w:left="434"/>
              <w:rPr>
                <w:lang w:val="sq-AL"/>
              </w:rPr>
            </w:pPr>
            <w:r w:rsidRPr="00681048">
              <w:rPr>
                <w:lang w:val="sq-AL"/>
              </w:rPr>
              <w:t xml:space="preserve">2. </w:t>
            </w:r>
            <w:r w:rsidR="00AE3A7C" w:rsidRPr="00681048">
              <w:rPr>
                <w:lang w:val="sq-AL"/>
              </w:rPr>
              <w:t>aplikon</w:t>
            </w:r>
            <w:r w:rsidRPr="00681048">
              <w:rPr>
                <w:lang w:val="sq-AL"/>
              </w:rPr>
              <w:t xml:space="preserve"> teknikën elemente</w:t>
            </w:r>
            <w:r w:rsidR="00AE3A7C" w:rsidRPr="00681048">
              <w:rPr>
                <w:lang w:val="sq-AL"/>
              </w:rPr>
              <w:t>ve individuale dhe ushtrime në vegla gjimnastikore</w:t>
            </w:r>
          </w:p>
          <w:p w14:paraId="618E7828" w14:textId="055192A3" w:rsidR="00543531" w:rsidRPr="00681048" w:rsidRDefault="00AE3A7C">
            <w:pPr>
              <w:spacing w:after="45" w:line="240" w:lineRule="auto"/>
              <w:ind w:left="434"/>
              <w:rPr>
                <w:lang w:val="sq-AL"/>
              </w:rPr>
            </w:pPr>
            <w:r w:rsidRPr="00681048">
              <w:rPr>
                <w:lang w:val="sq-AL"/>
              </w:rPr>
              <w:t>3. aplikon</w:t>
            </w:r>
            <w:r w:rsidR="00543531" w:rsidRPr="00681048">
              <w:rPr>
                <w:lang w:val="sq-AL"/>
              </w:rPr>
              <w:t xml:space="preserve"> dhe </w:t>
            </w:r>
            <w:r w:rsidRPr="00681048">
              <w:rPr>
                <w:lang w:val="sq-AL"/>
              </w:rPr>
              <w:t>ekzekuton</w:t>
            </w:r>
            <w:r w:rsidR="00543531" w:rsidRPr="00681048">
              <w:rPr>
                <w:lang w:val="sq-AL"/>
              </w:rPr>
              <w:t xml:space="preserve"> </w:t>
            </w:r>
            <w:r w:rsidRPr="00681048">
              <w:rPr>
                <w:lang w:val="sq-AL"/>
              </w:rPr>
              <w:t>kapërcime</w:t>
            </w:r>
          </w:p>
          <w:p w14:paraId="31A4837A" w14:textId="5C5CBBEB" w:rsidR="00543531" w:rsidRPr="00681048" w:rsidRDefault="00543531">
            <w:pPr>
              <w:spacing w:after="45" w:line="240" w:lineRule="auto"/>
              <w:ind w:left="434"/>
              <w:rPr>
                <w:lang w:val="sq-AL"/>
              </w:rPr>
            </w:pPr>
            <w:r w:rsidRPr="00681048">
              <w:rPr>
                <w:lang w:val="sq-AL"/>
              </w:rPr>
              <w:t xml:space="preserve">4. </w:t>
            </w:r>
            <w:r w:rsidR="00AE3A7C" w:rsidRPr="00681048">
              <w:rPr>
                <w:lang w:val="sq-AL"/>
              </w:rPr>
              <w:t>aplikon</w:t>
            </w:r>
            <w:r w:rsidRPr="00681048">
              <w:rPr>
                <w:lang w:val="sq-AL"/>
              </w:rPr>
              <w:t xml:space="preserve"> lëvizj</w:t>
            </w:r>
            <w:r w:rsidR="00AE3A7C" w:rsidRPr="00681048">
              <w:rPr>
                <w:lang w:val="sq-AL"/>
              </w:rPr>
              <w:t xml:space="preserve">e dhe elemente të kombinuara në bangën suedeze dhe </w:t>
            </w:r>
            <w:r w:rsidR="003D115E" w:rsidRPr="00681048">
              <w:rPr>
                <w:lang w:val="sq-AL"/>
              </w:rPr>
              <w:t xml:space="preserve">në </w:t>
            </w:r>
            <w:r w:rsidR="00AE3A7C" w:rsidRPr="00681048">
              <w:rPr>
                <w:lang w:val="sq-AL"/>
              </w:rPr>
              <w:t>tra të ulët</w:t>
            </w:r>
          </w:p>
          <w:p w14:paraId="0F54BD35" w14:textId="5B2CC4EC" w:rsidR="00543531" w:rsidRPr="00681048" w:rsidRDefault="00543531" w:rsidP="00AE3A7C">
            <w:pPr>
              <w:spacing w:after="45"/>
              <w:ind w:left="434"/>
              <w:rPr>
                <w:sz w:val="6"/>
                <w:szCs w:val="6"/>
                <w:lang w:val="sq-AL"/>
              </w:rPr>
            </w:pPr>
            <w:r w:rsidRPr="00681048">
              <w:rPr>
                <w:lang w:val="sq-AL"/>
              </w:rPr>
              <w:t xml:space="preserve">5. </w:t>
            </w:r>
            <w:r w:rsidR="00AE3A7C" w:rsidRPr="00681048">
              <w:rPr>
                <w:lang w:val="sq-AL"/>
              </w:rPr>
              <w:t>aplikon teknika</w:t>
            </w:r>
            <w:r w:rsidRPr="00681048">
              <w:rPr>
                <w:lang w:val="sq-AL"/>
              </w:rPr>
              <w:t xml:space="preserve"> </w:t>
            </w:r>
            <w:r w:rsidR="00AE3A7C" w:rsidRPr="00681048">
              <w:rPr>
                <w:lang w:val="sq-AL"/>
              </w:rPr>
              <w:t xml:space="preserve"> të lëvizjeve ritmike të lidhura në kombinime pa dhe me muzikë</w:t>
            </w:r>
          </w:p>
        </w:tc>
      </w:tr>
      <w:tr w:rsidR="00543531" w:rsidRPr="00681048" w14:paraId="328C6619" w14:textId="77777777" w:rsidTr="00543531">
        <w:trPr>
          <w:trHeight w:val="33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217E892A" w14:textId="77777777" w:rsidR="00543531" w:rsidRPr="00681048" w:rsidRDefault="00543531">
            <w:pPr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Përmbajtjet(dhe nocionet)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0E60CC5B" w14:textId="77777777" w:rsidR="00543531" w:rsidRPr="00681048" w:rsidRDefault="00543531">
            <w:pPr>
              <w:ind w:left="1"/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 xml:space="preserve">Standardet e vlerësimit </w:t>
            </w:r>
          </w:p>
        </w:tc>
      </w:tr>
      <w:tr w:rsidR="00543531" w:rsidRPr="00681048" w14:paraId="72A6E422" w14:textId="77777777" w:rsidTr="00543531">
        <w:trPr>
          <w:trHeight w:val="126"/>
        </w:trPr>
        <w:tc>
          <w:tcPr>
            <w:tcW w:w="53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4F3598E9" w14:textId="77777777" w:rsidR="00543531" w:rsidRPr="00681048" w:rsidRDefault="00543531">
            <w:pPr>
              <w:ind w:left="22"/>
              <w:rPr>
                <w:sz w:val="24"/>
                <w:szCs w:val="24"/>
                <w:lang w:val="sq-AL"/>
              </w:rPr>
            </w:pPr>
            <w:r w:rsidRPr="00681048">
              <w:rPr>
                <w:rFonts w:eastAsia="Segoe UI Symbol"/>
                <w:sz w:val="24"/>
                <w:szCs w:val="24"/>
                <w:lang w:val="sq-AL"/>
              </w:rPr>
              <w:t xml:space="preserve">•      </w:t>
            </w:r>
            <w:r w:rsidRPr="00681048">
              <w:rPr>
                <w:b/>
                <w:sz w:val="24"/>
                <w:szCs w:val="24"/>
                <w:lang w:val="sq-AL"/>
              </w:rPr>
              <w:t>Gjimnastikë</w:t>
            </w:r>
          </w:p>
          <w:p w14:paraId="5637F597" w14:textId="0AFD4FE9" w:rsidR="00543531" w:rsidRPr="00681048" w:rsidRDefault="00543531">
            <w:pPr>
              <w:spacing w:after="28" w:line="240" w:lineRule="auto"/>
              <w:ind w:left="432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 xml:space="preserve">- Ushtrime në </w:t>
            </w:r>
            <w:r w:rsidR="002D17CA" w:rsidRPr="00681048">
              <w:rPr>
                <w:lang w:val="sq-AL"/>
              </w:rPr>
              <w:t>dysheme</w:t>
            </w:r>
          </w:p>
          <w:p w14:paraId="3BD57E9E" w14:textId="12C6A35E" w:rsidR="00543531" w:rsidRPr="00681048" w:rsidRDefault="00543531">
            <w:pPr>
              <w:spacing w:after="28" w:line="240" w:lineRule="auto"/>
              <w:ind w:left="432"/>
              <w:rPr>
                <w:lang w:val="sq-AL"/>
              </w:rPr>
            </w:pPr>
            <w:r w:rsidRPr="00681048">
              <w:rPr>
                <w:lang w:val="sq-AL"/>
              </w:rPr>
              <w:t>- Ushtrime</w:t>
            </w:r>
            <w:r w:rsidR="003D115E" w:rsidRPr="00681048">
              <w:rPr>
                <w:lang w:val="sq-AL"/>
              </w:rPr>
              <w:t xml:space="preserve"> në</w:t>
            </w:r>
            <w:r w:rsidRPr="00681048">
              <w:rPr>
                <w:lang w:val="sq-AL"/>
              </w:rPr>
              <w:t xml:space="preserve"> </w:t>
            </w:r>
            <w:r w:rsidR="00105502" w:rsidRPr="00681048">
              <w:rPr>
                <w:lang w:val="sq-AL"/>
              </w:rPr>
              <w:t>vegla</w:t>
            </w:r>
            <w:r w:rsidRPr="00681048">
              <w:rPr>
                <w:lang w:val="sq-AL"/>
              </w:rPr>
              <w:t xml:space="preserve"> gjimnastik</w:t>
            </w:r>
            <w:r w:rsidR="00105502" w:rsidRPr="00681048">
              <w:rPr>
                <w:lang w:val="sq-AL"/>
              </w:rPr>
              <w:t>ore</w:t>
            </w:r>
          </w:p>
          <w:p w14:paraId="0867484C" w14:textId="236A6379" w:rsidR="00543531" w:rsidRPr="00681048" w:rsidRDefault="00543531">
            <w:pPr>
              <w:spacing w:after="28" w:line="240" w:lineRule="auto"/>
              <w:ind w:left="432"/>
              <w:rPr>
                <w:lang w:val="sq-AL"/>
              </w:rPr>
            </w:pPr>
            <w:r w:rsidRPr="00681048">
              <w:rPr>
                <w:lang w:val="sq-AL"/>
              </w:rPr>
              <w:t>- K</w:t>
            </w:r>
            <w:r w:rsidR="00105502" w:rsidRPr="00681048">
              <w:rPr>
                <w:lang w:val="sq-AL"/>
              </w:rPr>
              <w:t xml:space="preserve">apërcime të </w:t>
            </w:r>
            <w:r w:rsidRPr="00681048">
              <w:rPr>
                <w:lang w:val="sq-AL"/>
              </w:rPr>
              <w:t>"</w:t>
            </w:r>
            <w:r w:rsidR="000D1741" w:rsidRPr="00681048">
              <w:rPr>
                <w:lang w:val="sq-AL"/>
              </w:rPr>
              <w:t>kaluq</w:t>
            </w:r>
            <w:r w:rsidR="00105502" w:rsidRPr="00681048">
              <w:rPr>
                <w:lang w:val="sq-AL"/>
              </w:rPr>
              <w:t>it</w:t>
            </w:r>
            <w:r w:rsidRPr="00681048">
              <w:rPr>
                <w:lang w:val="sq-AL"/>
              </w:rPr>
              <w:t>" (</w:t>
            </w:r>
            <w:r w:rsidR="00105502" w:rsidRPr="00681048">
              <w:rPr>
                <w:lang w:val="sq-AL"/>
              </w:rPr>
              <w:t>këmbëhapur dhe këmbëmbledhur</w:t>
            </w:r>
            <w:r w:rsidRPr="00681048">
              <w:rPr>
                <w:lang w:val="sq-AL"/>
              </w:rPr>
              <w:t>)</w:t>
            </w:r>
          </w:p>
          <w:p w14:paraId="7D4D375D" w14:textId="0E769A70" w:rsidR="00543531" w:rsidRPr="00681048" w:rsidRDefault="00543531" w:rsidP="003D115E">
            <w:pPr>
              <w:ind w:left="432"/>
              <w:rPr>
                <w:lang w:val="sq-AL"/>
              </w:rPr>
            </w:pPr>
            <w:r w:rsidRPr="00681048">
              <w:rPr>
                <w:lang w:val="sq-AL"/>
              </w:rPr>
              <w:lastRenderedPageBreak/>
              <w:t xml:space="preserve">- Lëvizje dhe ushtrime në </w:t>
            </w:r>
            <w:r w:rsidR="003D115E" w:rsidRPr="00681048">
              <w:rPr>
                <w:lang w:val="sq-AL"/>
              </w:rPr>
              <w:t>bangë suedeza</w:t>
            </w:r>
            <w:r w:rsidRPr="00681048">
              <w:rPr>
                <w:lang w:val="sq-AL"/>
              </w:rPr>
              <w:t xml:space="preserve"> dhe </w:t>
            </w:r>
            <w:r w:rsidR="003D115E" w:rsidRPr="00681048">
              <w:rPr>
                <w:lang w:val="sq-AL"/>
              </w:rPr>
              <w:t>traa të ulët</w:t>
            </w:r>
          </w:p>
        </w:tc>
        <w:tc>
          <w:tcPr>
            <w:tcW w:w="87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1651EDFD" w14:textId="0B387F00" w:rsidR="00543531" w:rsidRPr="00681048" w:rsidRDefault="003D115E">
            <w:pPr>
              <w:spacing w:line="276" w:lineRule="auto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lastRenderedPageBreak/>
              <w:t>• Zbaton teknikë</w:t>
            </w:r>
            <w:r w:rsidR="00543531" w:rsidRPr="00681048">
              <w:rPr>
                <w:lang w:val="sq-AL"/>
              </w:rPr>
              <w:t xml:space="preserve"> </w:t>
            </w:r>
            <w:r w:rsidRPr="00681048">
              <w:rPr>
                <w:lang w:val="sq-AL"/>
              </w:rPr>
              <w:t>të elementve</w:t>
            </w:r>
            <w:r w:rsidR="00543531" w:rsidRPr="00681048">
              <w:rPr>
                <w:lang w:val="sq-AL"/>
              </w:rPr>
              <w:t xml:space="preserve"> individualë </w:t>
            </w:r>
            <w:r w:rsidR="00681048" w:rsidRPr="00681048">
              <w:rPr>
                <w:lang w:val="sq-AL"/>
              </w:rPr>
              <w:t>n</w:t>
            </w:r>
            <w:r w:rsidR="00543531" w:rsidRPr="00681048">
              <w:rPr>
                <w:lang w:val="sq-AL"/>
              </w:rPr>
              <w:t xml:space="preserve">ë </w:t>
            </w:r>
            <w:r w:rsidRPr="00681048">
              <w:rPr>
                <w:lang w:val="sq-AL"/>
              </w:rPr>
              <w:t>dysheme</w:t>
            </w:r>
            <w:r w:rsidR="00543531" w:rsidRPr="00681048">
              <w:rPr>
                <w:lang w:val="sq-AL"/>
              </w:rPr>
              <w:t xml:space="preserve"> (</w:t>
            </w:r>
            <w:r w:rsidRPr="00681048">
              <w:rPr>
                <w:lang w:val="sq-AL"/>
              </w:rPr>
              <w:t xml:space="preserve">kapërdim </w:t>
            </w:r>
            <w:r w:rsidR="00543531" w:rsidRPr="00681048">
              <w:rPr>
                <w:lang w:val="sq-AL"/>
              </w:rPr>
              <w:t xml:space="preserve">para, </w:t>
            </w:r>
            <w:r w:rsidRPr="00681048">
              <w:rPr>
                <w:lang w:val="sq-AL"/>
              </w:rPr>
              <w:t xml:space="preserve">kapërdim </w:t>
            </w:r>
            <w:r w:rsidR="00543531" w:rsidRPr="00681048">
              <w:rPr>
                <w:lang w:val="sq-AL"/>
              </w:rPr>
              <w:t xml:space="preserve">prapa, "qiri", "urë" dhe </w:t>
            </w:r>
            <w:r w:rsidRPr="00681048">
              <w:rPr>
                <w:lang w:val="sq-AL"/>
              </w:rPr>
              <w:t>ekujlibër ballor</w:t>
            </w:r>
            <w:r w:rsidR="00543531" w:rsidRPr="00681048">
              <w:rPr>
                <w:lang w:val="sq-AL"/>
              </w:rPr>
              <w:t>).</w:t>
            </w:r>
          </w:p>
          <w:p w14:paraId="6023B87B" w14:textId="72F91AA1" w:rsidR="00543531" w:rsidRPr="00681048" w:rsidRDefault="00543531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>• Zbaton teknikën e lidhje</w:t>
            </w:r>
            <w:r w:rsidR="003D115E" w:rsidRPr="00681048">
              <w:rPr>
                <w:lang w:val="sq-AL"/>
              </w:rPr>
              <w:t>s së të paktën tre elementeve gjimnastikore n</w:t>
            </w:r>
            <w:r w:rsidRPr="00681048">
              <w:rPr>
                <w:lang w:val="sq-AL"/>
              </w:rPr>
              <w:t xml:space="preserve">ë </w:t>
            </w:r>
            <w:r w:rsidR="003D115E" w:rsidRPr="00681048">
              <w:rPr>
                <w:lang w:val="sq-AL"/>
              </w:rPr>
              <w:t>dysheme</w:t>
            </w:r>
            <w:r w:rsidRPr="00681048">
              <w:rPr>
                <w:lang w:val="sq-AL"/>
              </w:rPr>
              <w:t xml:space="preserve"> (</w:t>
            </w:r>
            <w:r w:rsidR="003D115E" w:rsidRPr="00681048">
              <w:rPr>
                <w:lang w:val="sq-AL"/>
              </w:rPr>
              <w:t>kapërdim para</w:t>
            </w:r>
            <w:r w:rsidRPr="00681048">
              <w:rPr>
                <w:lang w:val="sq-AL"/>
              </w:rPr>
              <w:t xml:space="preserve">, </w:t>
            </w:r>
            <w:r w:rsidR="003D115E" w:rsidRPr="00681048">
              <w:rPr>
                <w:lang w:val="sq-AL"/>
              </w:rPr>
              <w:t>kapërdim prapa, "qiri", "urë" dhe ekuilibër</w:t>
            </w:r>
            <w:r w:rsidRPr="00681048">
              <w:rPr>
                <w:lang w:val="sq-AL"/>
              </w:rPr>
              <w:t xml:space="preserve"> </w:t>
            </w:r>
            <w:r w:rsidR="003D115E" w:rsidRPr="00681048">
              <w:rPr>
                <w:lang w:val="sq-AL"/>
              </w:rPr>
              <w:t>ballor</w:t>
            </w:r>
            <w:r w:rsidRPr="00681048">
              <w:rPr>
                <w:lang w:val="sq-AL"/>
              </w:rPr>
              <w:t>).</w:t>
            </w:r>
          </w:p>
          <w:p w14:paraId="55694204" w14:textId="7BA2EBA4" w:rsidR="00543531" w:rsidRPr="00681048" w:rsidRDefault="00543531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3D115E" w:rsidRPr="00681048">
              <w:rPr>
                <w:lang w:val="sq-AL"/>
              </w:rPr>
              <w:t>Ekzekuton me ndihmën e mësimdhënësit</w:t>
            </w:r>
            <w:r w:rsidRPr="00681048">
              <w:rPr>
                <w:lang w:val="sq-AL"/>
              </w:rPr>
              <w:t xml:space="preserve"> </w:t>
            </w:r>
            <w:r w:rsidR="003D115E" w:rsidRPr="00681048">
              <w:rPr>
                <w:lang w:val="sq-AL"/>
              </w:rPr>
              <w:t>vetikale mbi dua</w:t>
            </w:r>
            <w:r w:rsidRPr="00681048">
              <w:rPr>
                <w:lang w:val="sq-AL"/>
              </w:rPr>
              <w:t>r.</w:t>
            </w:r>
          </w:p>
          <w:p w14:paraId="42166C8B" w14:textId="2131A7AD" w:rsidR="00543531" w:rsidRPr="00681048" w:rsidRDefault="000E247D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lastRenderedPageBreak/>
              <w:t xml:space="preserve">• Ekzekuton </w:t>
            </w:r>
            <w:r w:rsidR="00543531" w:rsidRPr="00681048">
              <w:rPr>
                <w:lang w:val="sq-AL"/>
              </w:rPr>
              <w:t xml:space="preserve">me ndihmën e </w:t>
            </w:r>
            <w:r w:rsidRPr="00681048">
              <w:rPr>
                <w:lang w:val="sq-AL"/>
              </w:rPr>
              <w:t>mësimdhënësit rrotullim anash</w:t>
            </w:r>
            <w:r w:rsidR="00543531" w:rsidRPr="00681048">
              <w:rPr>
                <w:lang w:val="sq-AL"/>
              </w:rPr>
              <w:t xml:space="preserve"> – “yll</w:t>
            </w:r>
            <w:r w:rsidRPr="00681048">
              <w:rPr>
                <w:lang w:val="sq-AL"/>
              </w:rPr>
              <w:t>i</w:t>
            </w:r>
            <w:r w:rsidR="00543531" w:rsidRPr="00681048">
              <w:rPr>
                <w:lang w:val="sq-AL"/>
              </w:rPr>
              <w:t>”.</w:t>
            </w:r>
          </w:p>
          <w:p w14:paraId="714EE935" w14:textId="58DFDADA" w:rsidR="00543531" w:rsidRPr="00681048" w:rsidRDefault="00543531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0E247D" w:rsidRPr="00681048">
              <w:rPr>
                <w:lang w:val="sq-AL"/>
              </w:rPr>
              <w:t>Ekzekuton</w:t>
            </w:r>
            <w:r w:rsidRPr="00681048">
              <w:rPr>
                <w:lang w:val="sq-AL"/>
              </w:rPr>
              <w:t xml:space="preserve"> t</w:t>
            </w:r>
            <w:r w:rsidR="000E247D" w:rsidRPr="00681048">
              <w:rPr>
                <w:lang w:val="sq-AL"/>
              </w:rPr>
              <w:t>eknikën e varjes dhe lëkundjes n</w:t>
            </w:r>
            <w:r w:rsidRPr="00681048">
              <w:rPr>
                <w:lang w:val="sq-AL"/>
              </w:rPr>
              <w:t xml:space="preserve">ë </w:t>
            </w:r>
            <w:r w:rsidR="000E247D" w:rsidRPr="00681048">
              <w:rPr>
                <w:lang w:val="sq-AL"/>
              </w:rPr>
              <w:t>vegla gjimnastikore</w:t>
            </w:r>
            <w:r w:rsidRPr="00681048">
              <w:rPr>
                <w:lang w:val="sq-AL"/>
              </w:rPr>
              <w:t xml:space="preserve"> të vendosura në një lartësi optimale (</w:t>
            </w:r>
            <w:r w:rsidR="000E247D" w:rsidRPr="00681048">
              <w:rPr>
                <w:lang w:val="sq-AL"/>
              </w:rPr>
              <w:t>shpinore</w:t>
            </w:r>
            <w:r w:rsidRPr="00681048">
              <w:rPr>
                <w:lang w:val="sq-AL"/>
              </w:rPr>
              <w:t xml:space="preserve">, </w:t>
            </w:r>
            <w:r w:rsidR="000E247D" w:rsidRPr="00681048">
              <w:rPr>
                <w:lang w:val="sq-AL"/>
              </w:rPr>
              <w:t>hekur gjimnastikor, paralele</w:t>
            </w:r>
            <w:r w:rsidRPr="00681048">
              <w:rPr>
                <w:lang w:val="sq-AL"/>
              </w:rPr>
              <w:t>, unaza).</w:t>
            </w:r>
          </w:p>
          <w:p w14:paraId="7B5598DA" w14:textId="55A64DD3" w:rsidR="00543531" w:rsidRPr="00681048" w:rsidRDefault="00543531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>• Përdor teknikën e k</w:t>
            </w:r>
            <w:r w:rsidR="00A15C3E" w:rsidRPr="00681048">
              <w:rPr>
                <w:lang w:val="sq-AL"/>
              </w:rPr>
              <w:t>apërcimit</w:t>
            </w:r>
            <w:r w:rsidRPr="00681048">
              <w:rPr>
                <w:lang w:val="sq-AL"/>
              </w:rPr>
              <w:t xml:space="preserve"> </w:t>
            </w:r>
            <w:r w:rsidR="00A15C3E" w:rsidRPr="00681048">
              <w:rPr>
                <w:lang w:val="sq-AL"/>
              </w:rPr>
              <w:t xml:space="preserve">të </w:t>
            </w:r>
            <w:r w:rsidR="00681048" w:rsidRPr="00681048">
              <w:rPr>
                <w:lang w:val="sq-AL"/>
              </w:rPr>
              <w:t>kaluçit</w:t>
            </w:r>
            <w:r w:rsidRPr="00681048">
              <w:rPr>
                <w:lang w:val="sq-AL"/>
              </w:rPr>
              <w:t xml:space="preserve"> </w:t>
            </w:r>
            <w:r w:rsidR="00A15C3E" w:rsidRPr="00681048">
              <w:rPr>
                <w:lang w:val="sq-AL"/>
              </w:rPr>
              <w:t>këmbëhapur</w:t>
            </w:r>
            <w:r w:rsidRPr="00681048">
              <w:rPr>
                <w:lang w:val="sq-AL"/>
              </w:rPr>
              <w:t xml:space="preserve">, </w:t>
            </w:r>
            <w:r w:rsidR="00A15C3E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 xml:space="preserve"> vendosur në lartësinë optimale sipas moshës.</w:t>
            </w:r>
          </w:p>
          <w:p w14:paraId="1DD5D41D" w14:textId="1869CC9D" w:rsidR="00543531" w:rsidRPr="00681048" w:rsidRDefault="00543531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0E247D" w:rsidRPr="00681048">
              <w:rPr>
                <w:lang w:val="sq-AL"/>
              </w:rPr>
              <w:t>Ekzekuton</w:t>
            </w:r>
            <w:r w:rsidR="00A15C3E" w:rsidRPr="00681048">
              <w:rPr>
                <w:lang w:val="sq-AL"/>
              </w:rPr>
              <w:t xml:space="preserve"> me ndihmë</w:t>
            </w:r>
            <w:r w:rsidRPr="00681048">
              <w:rPr>
                <w:lang w:val="sq-AL"/>
              </w:rPr>
              <w:t xml:space="preserve"> </w:t>
            </w:r>
            <w:r w:rsidR="00A15C3E" w:rsidRPr="00681048">
              <w:rPr>
                <w:lang w:val="sq-AL"/>
              </w:rPr>
              <w:t>kapërcim</w:t>
            </w:r>
            <w:r w:rsidRPr="00681048">
              <w:rPr>
                <w:lang w:val="sq-AL"/>
              </w:rPr>
              <w:t xml:space="preserve"> “</w:t>
            </w:r>
            <w:r w:rsidR="00A15C3E" w:rsidRPr="00681048">
              <w:rPr>
                <w:lang w:val="sq-AL"/>
              </w:rPr>
              <w:t>i mbledhur</w:t>
            </w:r>
            <w:r w:rsidRPr="00681048">
              <w:rPr>
                <w:lang w:val="sq-AL"/>
              </w:rPr>
              <w:t xml:space="preserve">” </w:t>
            </w:r>
            <w:r w:rsidR="00A15C3E" w:rsidRPr="00681048">
              <w:rPr>
                <w:lang w:val="sq-AL"/>
              </w:rPr>
              <w:t xml:space="preserve">mbi </w:t>
            </w:r>
            <w:r w:rsidR="00681048" w:rsidRPr="00681048">
              <w:rPr>
                <w:lang w:val="sq-AL"/>
              </w:rPr>
              <w:t>kaluç</w:t>
            </w:r>
            <w:r w:rsidR="00A15C3E" w:rsidRPr="00681048">
              <w:rPr>
                <w:lang w:val="sq-AL"/>
              </w:rPr>
              <w:t>, të vendosur në lartësi</w:t>
            </w:r>
            <w:r w:rsidRPr="00681048">
              <w:rPr>
                <w:lang w:val="sq-AL"/>
              </w:rPr>
              <w:t xml:space="preserve"> optimale sipas moshës.</w:t>
            </w:r>
          </w:p>
          <w:p w14:paraId="2F372C2F" w14:textId="475F1F75" w:rsidR="00543531" w:rsidRPr="00681048" w:rsidRDefault="00543531" w:rsidP="00AE7EF9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Përdor një </w:t>
            </w:r>
            <w:r w:rsidR="00A15C3E" w:rsidRPr="00681048">
              <w:rPr>
                <w:lang w:val="sq-AL"/>
              </w:rPr>
              <w:t>kompozicion elementesh të kombinuara</w:t>
            </w:r>
            <w:r w:rsidR="00AE7EF9" w:rsidRPr="00681048">
              <w:rPr>
                <w:lang w:val="sq-AL"/>
              </w:rPr>
              <w:t xml:space="preserve"> në banëgn suedeze dhe tra të ulët</w:t>
            </w:r>
            <w:r w:rsidRPr="00681048">
              <w:rPr>
                <w:lang w:val="sq-AL"/>
              </w:rPr>
              <w:t>.</w:t>
            </w:r>
          </w:p>
        </w:tc>
      </w:tr>
      <w:tr w:rsidR="00543531" w:rsidRPr="00681048" w14:paraId="4D59D4FB" w14:textId="77777777" w:rsidTr="00543531">
        <w:trPr>
          <w:trHeight w:val="1587"/>
        </w:trPr>
        <w:tc>
          <w:tcPr>
            <w:tcW w:w="53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3" w:type="dxa"/>
              <w:left w:w="108" w:type="dxa"/>
              <w:bottom w:w="0" w:type="dxa"/>
              <w:right w:w="59" w:type="dxa"/>
            </w:tcMar>
            <w:hideMark/>
          </w:tcPr>
          <w:p w14:paraId="078ADD1F" w14:textId="74584E19" w:rsidR="00543531" w:rsidRPr="00681048" w:rsidRDefault="00543531">
            <w:pPr>
              <w:spacing w:after="10"/>
              <w:rPr>
                <w:sz w:val="24"/>
                <w:szCs w:val="24"/>
                <w:lang w:val="sq-AL"/>
              </w:rPr>
            </w:pPr>
            <w:r w:rsidRPr="00681048">
              <w:rPr>
                <w:rFonts w:eastAsia="Segoe UI Symbol"/>
                <w:sz w:val="24"/>
                <w:szCs w:val="24"/>
                <w:lang w:val="sq-AL"/>
              </w:rPr>
              <w:lastRenderedPageBreak/>
              <w:t xml:space="preserve">•      </w:t>
            </w:r>
            <w:r w:rsidR="007828BD" w:rsidRPr="00681048">
              <w:rPr>
                <w:b/>
                <w:bCs/>
                <w:sz w:val="24"/>
                <w:szCs w:val="24"/>
                <w:lang w:val="sq-AL"/>
              </w:rPr>
              <w:t>Ritmikë</w:t>
            </w:r>
          </w:p>
          <w:p w14:paraId="7551AFF9" w14:textId="2648E691" w:rsidR="00543531" w:rsidRPr="00681048" w:rsidRDefault="007828BD" w:rsidP="00543531">
            <w:pPr>
              <w:pStyle w:val="ListParagraph"/>
              <w:numPr>
                <w:ilvl w:val="0"/>
                <w:numId w:val="5"/>
              </w:numPr>
              <w:spacing w:after="31"/>
              <w:jc w:val="both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>Ecje</w:t>
            </w:r>
            <w:r w:rsidR="00543531" w:rsidRPr="00681048">
              <w:rPr>
                <w:lang w:val="sq-AL"/>
              </w:rPr>
              <w:t xml:space="preserve"> </w:t>
            </w:r>
            <w:r w:rsidRPr="00681048">
              <w:rPr>
                <w:lang w:val="sq-AL"/>
              </w:rPr>
              <w:t>dhe vrapim</w:t>
            </w:r>
            <w:r w:rsidR="00543531" w:rsidRPr="00681048">
              <w:rPr>
                <w:lang w:val="sq-AL"/>
              </w:rPr>
              <w:t xml:space="preserve"> </w:t>
            </w:r>
            <w:r w:rsidRPr="00681048">
              <w:rPr>
                <w:lang w:val="sq-AL"/>
              </w:rPr>
              <w:t>ritmikë</w:t>
            </w:r>
          </w:p>
          <w:p w14:paraId="59D8C8C2" w14:textId="73FABA7F" w:rsidR="00543531" w:rsidRPr="00681048" w:rsidRDefault="00543531" w:rsidP="00543531">
            <w:pPr>
              <w:pStyle w:val="ListParagraph"/>
              <w:numPr>
                <w:ilvl w:val="0"/>
                <w:numId w:val="5"/>
              </w:numPr>
              <w:spacing w:after="31"/>
              <w:jc w:val="both"/>
              <w:rPr>
                <w:lang w:val="sq-AL"/>
              </w:rPr>
            </w:pPr>
            <w:r w:rsidRPr="00681048">
              <w:rPr>
                <w:lang w:val="sq-AL"/>
              </w:rPr>
              <w:t xml:space="preserve">Kërcime </w:t>
            </w:r>
            <w:r w:rsidR="007828BD" w:rsidRPr="00681048">
              <w:rPr>
                <w:lang w:val="sq-AL"/>
              </w:rPr>
              <w:t xml:space="preserve">pupthi </w:t>
            </w:r>
            <w:r w:rsidRPr="00681048">
              <w:rPr>
                <w:lang w:val="sq-AL"/>
              </w:rPr>
              <w:t xml:space="preserve">dhe kërcime ritmike </w:t>
            </w:r>
          </w:p>
          <w:p w14:paraId="6C9AAA7E" w14:textId="0526A414" w:rsidR="00543531" w:rsidRPr="00681048" w:rsidRDefault="007828BD" w:rsidP="00543531">
            <w:pPr>
              <w:pStyle w:val="ListParagraph"/>
              <w:numPr>
                <w:ilvl w:val="0"/>
                <w:numId w:val="5"/>
              </w:numPr>
              <w:spacing w:after="31"/>
              <w:jc w:val="both"/>
              <w:rPr>
                <w:lang w:val="sq-AL"/>
              </w:rPr>
            </w:pPr>
            <w:r w:rsidRPr="00681048">
              <w:rPr>
                <w:lang w:val="sq-AL"/>
              </w:rPr>
              <w:t>Lëvizje</w:t>
            </w:r>
            <w:r w:rsidR="00543531" w:rsidRPr="00681048">
              <w:rPr>
                <w:lang w:val="sq-AL"/>
              </w:rPr>
              <w:t xml:space="preserve"> ritmike me rekuizita </w:t>
            </w:r>
          </w:p>
        </w:tc>
        <w:tc>
          <w:tcPr>
            <w:tcW w:w="87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3" w:type="dxa"/>
              <w:left w:w="108" w:type="dxa"/>
              <w:bottom w:w="0" w:type="dxa"/>
              <w:right w:w="59" w:type="dxa"/>
            </w:tcMar>
            <w:hideMark/>
          </w:tcPr>
          <w:p w14:paraId="048B92D2" w14:textId="00BC4C23" w:rsidR="00543531" w:rsidRPr="00681048" w:rsidRDefault="007828BD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Zbaton lëvizje të </w:t>
            </w:r>
            <w:r w:rsidR="00543531" w:rsidRPr="00681048">
              <w:rPr>
                <w:lang w:val="sq-AL"/>
              </w:rPr>
              <w:t xml:space="preserve">lidhura </w:t>
            </w:r>
            <w:r w:rsidRPr="00681048">
              <w:rPr>
                <w:lang w:val="sq-AL"/>
              </w:rPr>
              <w:t xml:space="preserve">dhe të koordinuara </w:t>
            </w:r>
            <w:r w:rsidR="00543531" w:rsidRPr="00681048">
              <w:rPr>
                <w:lang w:val="sq-AL"/>
              </w:rPr>
              <w:t xml:space="preserve">ritmike </w:t>
            </w:r>
            <w:r w:rsidRPr="00681048">
              <w:rPr>
                <w:lang w:val="sq-AL"/>
              </w:rPr>
              <w:t xml:space="preserve">me </w:t>
            </w:r>
            <w:r w:rsidR="00543531" w:rsidRPr="00681048">
              <w:rPr>
                <w:lang w:val="sq-AL"/>
              </w:rPr>
              <w:t>krahëve dhe k</w:t>
            </w:r>
            <w:r w:rsidRPr="00681048">
              <w:rPr>
                <w:lang w:val="sq-AL"/>
              </w:rPr>
              <w:t>ëmbë</w:t>
            </w:r>
            <w:r w:rsidR="00543531" w:rsidRPr="00681048">
              <w:rPr>
                <w:lang w:val="sq-AL"/>
              </w:rPr>
              <w:t xml:space="preserve"> </w:t>
            </w:r>
            <w:r w:rsidRPr="00681048">
              <w:rPr>
                <w:lang w:val="sq-AL"/>
              </w:rPr>
              <w:t>në ecje dhe vrapimi</w:t>
            </w:r>
            <w:r w:rsidR="00543531" w:rsidRPr="00681048">
              <w:rPr>
                <w:lang w:val="sq-AL"/>
              </w:rPr>
              <w:t xml:space="preserve"> me </w:t>
            </w:r>
            <w:r w:rsidRPr="00681048">
              <w:rPr>
                <w:lang w:val="sq-AL"/>
              </w:rPr>
              <w:t>mbajten e drejt</w:t>
            </w:r>
            <w:r w:rsidR="00543531" w:rsidRPr="00681048">
              <w:rPr>
                <w:lang w:val="sq-AL"/>
              </w:rPr>
              <w:t xml:space="preserve"> të trupit.</w:t>
            </w:r>
          </w:p>
          <w:p w14:paraId="798C3D41" w14:textId="4B1F62F8" w:rsidR="00543531" w:rsidRPr="00681048" w:rsidRDefault="00543531">
            <w:pPr>
              <w:spacing w:line="276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Aplikon kërcime </w:t>
            </w:r>
            <w:r w:rsidR="007828BD" w:rsidRPr="00681048">
              <w:rPr>
                <w:lang w:val="sq-AL"/>
              </w:rPr>
              <w:t xml:space="preserve">pupthi </w:t>
            </w:r>
            <w:r w:rsidRPr="00681048">
              <w:rPr>
                <w:lang w:val="sq-AL"/>
              </w:rPr>
              <w:t xml:space="preserve">dhe kërcime </w:t>
            </w:r>
            <w:r w:rsidR="007828BD" w:rsidRPr="00681048">
              <w:rPr>
                <w:lang w:val="sq-AL"/>
              </w:rPr>
              <w:t>të lidhura</w:t>
            </w:r>
            <w:r w:rsidRPr="00681048">
              <w:rPr>
                <w:lang w:val="sq-AL"/>
              </w:rPr>
              <w:t xml:space="preserve"> në ecje dhe vrapim (fëmijë</w:t>
            </w:r>
            <w:r w:rsidR="007828BD" w:rsidRPr="00681048">
              <w:rPr>
                <w:lang w:val="sq-AL"/>
              </w:rPr>
              <w:t>rore, macjes</w:t>
            </w:r>
            <w:r w:rsidRPr="00681048">
              <w:rPr>
                <w:lang w:val="sq-AL"/>
              </w:rPr>
              <w:t>, galop, "gërshërë", kërcim dre</w:t>
            </w:r>
            <w:r w:rsidR="007828BD" w:rsidRPr="00681048">
              <w:rPr>
                <w:lang w:val="sq-AL"/>
              </w:rPr>
              <w:t>ri</w:t>
            </w:r>
            <w:r w:rsidR="009F7B52" w:rsidRPr="00681048">
              <w:rPr>
                <w:lang w:val="sq-AL"/>
              </w:rPr>
              <w:t>, kërcime në gjatësi dhe lartësi</w:t>
            </w:r>
            <w:r w:rsidRPr="00681048">
              <w:rPr>
                <w:lang w:val="sq-AL"/>
              </w:rPr>
              <w:t>.</w:t>
            </w:r>
          </w:p>
          <w:p w14:paraId="1416E4F2" w14:textId="096D619A" w:rsidR="00543531" w:rsidRPr="00681048" w:rsidRDefault="00543531" w:rsidP="009F7B52">
            <w:pPr>
              <w:spacing w:line="276" w:lineRule="auto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 xml:space="preserve">• Përdor lëvizje ritmike dhe ushtrime </w:t>
            </w:r>
            <w:r w:rsidR="009F7B52" w:rsidRPr="00681048">
              <w:rPr>
                <w:lang w:val="sq-AL"/>
              </w:rPr>
              <w:t>dhe ushtrime me rekuizita me përzgjedhje të lirë</w:t>
            </w:r>
            <w:r w:rsidRPr="00681048">
              <w:rPr>
                <w:lang w:val="sq-AL"/>
              </w:rPr>
              <w:t xml:space="preserve"> me muzikë.</w:t>
            </w:r>
          </w:p>
        </w:tc>
      </w:tr>
      <w:tr w:rsidR="00543531" w:rsidRPr="00681048" w14:paraId="2372062C" w14:textId="77777777" w:rsidTr="00543531">
        <w:trPr>
          <w:trHeight w:val="74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08" w:type="dxa"/>
              <w:bottom w:w="0" w:type="dxa"/>
              <w:right w:w="59" w:type="dxa"/>
            </w:tcMar>
            <w:hideMark/>
          </w:tcPr>
          <w:p w14:paraId="0A4C7C73" w14:textId="77777777" w:rsidR="00543531" w:rsidRPr="00681048" w:rsidRDefault="00543531">
            <w:pPr>
              <w:spacing w:after="129" w:line="240" w:lineRule="auto"/>
              <w:ind w:left="22"/>
              <w:rPr>
                <w:rFonts w:asciiTheme="minorHAnsi" w:hAnsiTheme="minorHAnsi" w:cstheme="minorBidi"/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Shembuj të aktiviteteve</w:t>
            </w:r>
          </w:p>
          <w:p w14:paraId="334F0465" w14:textId="10B31BB8" w:rsidR="00543531" w:rsidRPr="00681048" w:rsidRDefault="00543531" w:rsidP="00543531">
            <w:pPr>
              <w:pStyle w:val="ListParagraph"/>
              <w:numPr>
                <w:ilvl w:val="0"/>
                <w:numId w:val="6"/>
              </w:numPr>
              <w:spacing w:after="18" w:line="240" w:lineRule="auto"/>
              <w:jc w:val="both"/>
              <w:rPr>
                <w:lang w:val="sq-AL"/>
              </w:rPr>
            </w:pPr>
            <w:r w:rsidRPr="00681048">
              <w:rPr>
                <w:lang w:val="sq-AL"/>
              </w:rPr>
              <w:t xml:space="preserve">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elemente </w:t>
            </w:r>
            <w:r w:rsidR="009D25B5" w:rsidRPr="00681048">
              <w:rPr>
                <w:lang w:val="sq-AL"/>
              </w:rPr>
              <w:t>gjimnastikore</w:t>
            </w:r>
            <w:r w:rsidRPr="00681048">
              <w:rPr>
                <w:lang w:val="sq-AL"/>
              </w:rPr>
              <w:t xml:space="preserve"> </w:t>
            </w:r>
            <w:r w:rsidR="009D25B5" w:rsidRPr="00681048">
              <w:rPr>
                <w:lang w:val="sq-AL"/>
              </w:rPr>
              <w:t>në dysheme</w:t>
            </w:r>
            <w:r w:rsidRPr="00681048">
              <w:rPr>
                <w:lang w:val="sq-AL"/>
              </w:rPr>
              <w:t xml:space="preserve"> (k</w:t>
            </w:r>
            <w:r w:rsidR="009D25B5" w:rsidRPr="00681048">
              <w:rPr>
                <w:lang w:val="sq-AL"/>
              </w:rPr>
              <w:t>apërdim</w:t>
            </w:r>
            <w:r w:rsidRPr="00681048">
              <w:rPr>
                <w:lang w:val="sq-AL"/>
              </w:rPr>
              <w:t xml:space="preserve"> përpara, k</w:t>
            </w:r>
            <w:r w:rsidR="009D25B5" w:rsidRPr="00681048">
              <w:rPr>
                <w:lang w:val="sq-AL"/>
              </w:rPr>
              <w:t>apërdim prapa, "qiri", "urrë</w:t>
            </w:r>
            <w:r w:rsidRPr="00681048">
              <w:rPr>
                <w:lang w:val="sq-AL"/>
              </w:rPr>
              <w:t xml:space="preserve">", </w:t>
            </w:r>
            <w:r w:rsidR="00681048" w:rsidRPr="00681048">
              <w:rPr>
                <w:lang w:val="sq-AL"/>
              </w:rPr>
              <w:t>ekuilibër</w:t>
            </w:r>
            <w:r w:rsidR="00B52A73" w:rsidRPr="00681048">
              <w:rPr>
                <w:lang w:val="sq-AL"/>
              </w:rPr>
              <w:t xml:space="preserve"> ballor</w:t>
            </w:r>
            <w:r w:rsidRPr="00681048">
              <w:rPr>
                <w:lang w:val="sq-AL"/>
              </w:rPr>
              <w:t xml:space="preserve"> në një sipërfaqe të </w:t>
            </w:r>
            <w:r w:rsidR="00B52A73" w:rsidRPr="00681048">
              <w:rPr>
                <w:lang w:val="sq-AL"/>
              </w:rPr>
              <w:t>rrashtë</w:t>
            </w:r>
            <w:r w:rsidRPr="00681048">
              <w:rPr>
                <w:lang w:val="sq-AL"/>
              </w:rPr>
              <w:t xml:space="preserve"> me ndihmë dhe në mënyrë </w:t>
            </w:r>
            <w:r w:rsidR="00B52A73" w:rsidRPr="00681048">
              <w:rPr>
                <w:lang w:val="sq-AL"/>
              </w:rPr>
              <w:t>vetanake</w:t>
            </w:r>
            <w:r w:rsidRPr="00681048">
              <w:rPr>
                <w:lang w:val="sq-AL"/>
              </w:rPr>
              <w:t xml:space="preserve"> – individualisht.</w:t>
            </w:r>
          </w:p>
          <w:p w14:paraId="79686E81" w14:textId="7270DCA5" w:rsidR="00543531" w:rsidRPr="00681048" w:rsidRDefault="00543531" w:rsidP="00543531">
            <w:pPr>
              <w:pStyle w:val="ListParagraph"/>
              <w:numPr>
                <w:ilvl w:val="0"/>
                <w:numId w:val="6"/>
              </w:numPr>
              <w:spacing w:after="18" w:line="240" w:lineRule="auto"/>
              <w:jc w:val="both"/>
              <w:rPr>
                <w:lang w:val="sq-AL"/>
              </w:rPr>
            </w:pPr>
            <w:r w:rsidRPr="00681048">
              <w:rPr>
                <w:lang w:val="sq-AL"/>
              </w:rPr>
              <w:t xml:space="preserve">Nxënësit </w:t>
            </w:r>
            <w:r w:rsidR="00B52A73" w:rsidRPr="00681048">
              <w:rPr>
                <w:lang w:val="sq-AL"/>
              </w:rPr>
              <w:t>i lidhin elementet e mësuara gjimnastikore</w:t>
            </w:r>
            <w:r w:rsidRPr="00681048">
              <w:rPr>
                <w:lang w:val="sq-AL"/>
              </w:rPr>
              <w:t xml:space="preserve"> </w:t>
            </w:r>
            <w:r w:rsidR="00B52A73" w:rsidRPr="00681048">
              <w:rPr>
                <w:lang w:val="sq-AL"/>
              </w:rPr>
              <w:t>në dysheme</w:t>
            </w:r>
            <w:r w:rsidRPr="00681048">
              <w:rPr>
                <w:lang w:val="sq-AL"/>
              </w:rPr>
              <w:t xml:space="preserve"> në një përbërje prej të paktën tre elementesh (k</w:t>
            </w:r>
            <w:r w:rsidR="00B52A73" w:rsidRPr="00681048">
              <w:rPr>
                <w:lang w:val="sq-AL"/>
              </w:rPr>
              <w:t>apërdim</w:t>
            </w:r>
            <w:r w:rsidRPr="00681048">
              <w:rPr>
                <w:lang w:val="sq-AL"/>
              </w:rPr>
              <w:t xml:space="preserve"> përpara, </w:t>
            </w:r>
            <w:r w:rsidR="00B52A73" w:rsidRPr="00681048">
              <w:rPr>
                <w:lang w:val="sq-AL"/>
              </w:rPr>
              <w:t>kapërdim prapa, "qiri", "urrë</w:t>
            </w:r>
            <w:r w:rsidRPr="00681048">
              <w:rPr>
                <w:lang w:val="sq-AL"/>
              </w:rPr>
              <w:t xml:space="preserve">" dhe </w:t>
            </w:r>
            <w:r w:rsidR="00681048" w:rsidRPr="00681048">
              <w:rPr>
                <w:lang w:val="sq-AL"/>
              </w:rPr>
              <w:t>ekuilibër</w:t>
            </w:r>
            <w:r w:rsidR="00B52A73" w:rsidRPr="00681048">
              <w:rPr>
                <w:lang w:val="sq-AL"/>
              </w:rPr>
              <w:t xml:space="preserve"> ballor</w:t>
            </w:r>
            <w:r w:rsidRPr="00681048">
              <w:rPr>
                <w:lang w:val="sq-AL"/>
              </w:rPr>
              <w:t>).</w:t>
            </w:r>
          </w:p>
          <w:p w14:paraId="36644692" w14:textId="10E8AA9D" w:rsidR="00543531" w:rsidRPr="00681048" w:rsidRDefault="00543531" w:rsidP="00543531">
            <w:pPr>
              <w:pStyle w:val="ListParagraph"/>
              <w:numPr>
                <w:ilvl w:val="0"/>
                <w:numId w:val="6"/>
              </w:numPr>
              <w:spacing w:after="18" w:line="240" w:lineRule="auto"/>
              <w:jc w:val="both"/>
              <w:rPr>
                <w:lang w:val="sq-AL"/>
              </w:rPr>
            </w:pPr>
            <w:r w:rsidRPr="00681048">
              <w:rPr>
                <w:lang w:val="sq-AL"/>
              </w:rPr>
              <w:t xml:space="preserve">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B52A73" w:rsidRPr="00681048">
              <w:rPr>
                <w:lang w:val="sq-AL"/>
              </w:rPr>
              <w:t>vertikale mbi kokë</w:t>
            </w:r>
            <w:r w:rsidRPr="00681048">
              <w:rPr>
                <w:lang w:val="sq-AL"/>
              </w:rPr>
              <w:t xml:space="preserve">, me ndihmë ose </w:t>
            </w:r>
            <w:r w:rsidR="00B52A73" w:rsidRPr="00681048">
              <w:rPr>
                <w:lang w:val="sq-AL"/>
              </w:rPr>
              <w:t>pa ndihmë</w:t>
            </w:r>
            <w:r w:rsidRPr="00681048">
              <w:rPr>
                <w:lang w:val="sq-AL"/>
              </w:rPr>
              <w:t>.</w:t>
            </w:r>
          </w:p>
          <w:p w14:paraId="3FF424AF" w14:textId="5FE7C828" w:rsidR="00543531" w:rsidRPr="00681048" w:rsidRDefault="00543531" w:rsidP="00543531">
            <w:pPr>
              <w:pStyle w:val="ListParagraph"/>
              <w:numPr>
                <w:ilvl w:val="0"/>
                <w:numId w:val="6"/>
              </w:numPr>
              <w:spacing w:after="18" w:line="240" w:lineRule="auto"/>
              <w:jc w:val="both"/>
              <w:rPr>
                <w:lang w:val="sq-AL"/>
              </w:rPr>
            </w:pPr>
            <w:r w:rsidRPr="00681048">
              <w:rPr>
                <w:lang w:val="sq-AL"/>
              </w:rPr>
              <w:t>Nxënësi</w:t>
            </w:r>
            <w:r w:rsidR="000C50A1" w:rsidRPr="00681048">
              <w:rPr>
                <w:lang w:val="sq-AL"/>
              </w:rPr>
              <w:t xml:space="preserve"> ekzekutojnë </w:t>
            </w:r>
            <w:r w:rsidR="00B52A73" w:rsidRPr="00681048">
              <w:rPr>
                <w:lang w:val="sq-AL"/>
              </w:rPr>
              <w:t xml:space="preserve">qëndrim mbi duarme mbështetje të këmbëve në mur ose </w:t>
            </w:r>
            <w:r w:rsidR="00681048" w:rsidRPr="00681048">
              <w:rPr>
                <w:lang w:val="sq-AL"/>
              </w:rPr>
              <w:t>shpinorë</w:t>
            </w:r>
            <w:r w:rsidR="00B52A73" w:rsidRPr="00681048">
              <w:rPr>
                <w:lang w:val="sq-AL"/>
              </w:rPr>
              <w:t>, me ndihmë ose pa ndihmë.</w:t>
            </w:r>
            <w:r w:rsidRPr="00681048">
              <w:rPr>
                <w:lang w:val="sq-AL"/>
              </w:rPr>
              <w:t xml:space="preserve"> </w:t>
            </w:r>
          </w:p>
          <w:p w14:paraId="143018A8" w14:textId="20B72C0E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B52A73" w:rsidRPr="00681048">
              <w:rPr>
                <w:lang w:val="sq-AL"/>
              </w:rPr>
              <w:t>vertikale mbi duar</w:t>
            </w:r>
            <w:r w:rsidRPr="00681048">
              <w:rPr>
                <w:lang w:val="sq-AL"/>
              </w:rPr>
              <w:t xml:space="preserve"> me ndihmë.</w:t>
            </w:r>
          </w:p>
          <w:p w14:paraId="142E98A9" w14:textId="48081D58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B52A73" w:rsidRPr="00681048">
              <w:rPr>
                <w:lang w:val="sq-AL"/>
              </w:rPr>
              <w:t xml:space="preserve">rrotullim anash ,,ylli,, duke e vendosut trupin anash në drejtim të ekzekutimit të </w:t>
            </w:r>
            <w:r w:rsidR="00681048" w:rsidRPr="00681048">
              <w:rPr>
                <w:lang w:val="sq-AL"/>
              </w:rPr>
              <w:t>ushtrimit</w:t>
            </w:r>
            <w:r w:rsidR="00B52A73" w:rsidRPr="00681048">
              <w:rPr>
                <w:lang w:val="sq-AL"/>
              </w:rPr>
              <w:t>, individualisht nga vendi</w:t>
            </w:r>
            <w:r w:rsidR="00716798" w:rsidRPr="00681048">
              <w:rPr>
                <w:lang w:val="sq-AL"/>
              </w:rPr>
              <w:t>.</w:t>
            </w:r>
          </w:p>
          <w:p w14:paraId="5AA344A3" w14:textId="7A5A8DC9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një r</w:t>
            </w:r>
            <w:r w:rsidR="00681048">
              <w:rPr>
                <w:lang w:val="sq-AL"/>
              </w:rPr>
              <w:t>r</w:t>
            </w:r>
            <w:r w:rsidR="00716798" w:rsidRPr="00681048">
              <w:rPr>
                <w:lang w:val="sq-AL"/>
              </w:rPr>
              <w:t>otullim</w:t>
            </w:r>
            <w:r w:rsidRPr="00681048">
              <w:rPr>
                <w:lang w:val="sq-AL"/>
              </w:rPr>
              <w:t xml:space="preserve"> an</w:t>
            </w:r>
            <w:r w:rsidR="00716798" w:rsidRPr="00681048">
              <w:rPr>
                <w:lang w:val="sq-AL"/>
              </w:rPr>
              <w:t>ash</w:t>
            </w:r>
            <w:r w:rsidRPr="00681048">
              <w:rPr>
                <w:lang w:val="sq-AL"/>
              </w:rPr>
              <w:t xml:space="preserve"> ("yll</w:t>
            </w:r>
            <w:r w:rsidR="00716798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>") me ndihmë.</w:t>
            </w:r>
          </w:p>
          <w:p w14:paraId="448D18BA" w14:textId="52F99778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 xml:space="preserve">ekzekutojnë </w:t>
            </w:r>
            <w:r w:rsidRPr="00681048">
              <w:rPr>
                <w:lang w:val="sq-AL"/>
              </w:rPr>
              <w:t xml:space="preserve">teknikën e varjes dhe </w:t>
            </w:r>
            <w:r w:rsidR="009E0E7C" w:rsidRPr="00681048">
              <w:rPr>
                <w:lang w:val="sq-AL"/>
              </w:rPr>
              <w:t>përpëlitjes</w:t>
            </w:r>
            <w:r w:rsidRPr="00681048">
              <w:rPr>
                <w:lang w:val="sq-AL"/>
              </w:rPr>
              <w:t xml:space="preserve"> </w:t>
            </w:r>
            <w:r w:rsidR="009E0E7C" w:rsidRPr="00681048">
              <w:rPr>
                <w:lang w:val="sq-AL"/>
              </w:rPr>
              <w:t>me lëkundje në</w:t>
            </w:r>
            <w:r w:rsidRPr="00681048">
              <w:rPr>
                <w:lang w:val="sq-AL"/>
              </w:rPr>
              <w:t xml:space="preserve"> </w:t>
            </w:r>
            <w:r w:rsidR="009E0E7C" w:rsidRPr="00681048">
              <w:rPr>
                <w:lang w:val="sq-AL"/>
              </w:rPr>
              <w:t>vegla</w:t>
            </w:r>
            <w:r w:rsidRPr="00681048">
              <w:rPr>
                <w:lang w:val="sq-AL"/>
              </w:rPr>
              <w:t xml:space="preserve"> gjimnastikor</w:t>
            </w:r>
            <w:r w:rsidR="009E0E7C" w:rsidRPr="00681048">
              <w:rPr>
                <w:lang w:val="sq-AL"/>
              </w:rPr>
              <w:t>e</w:t>
            </w:r>
            <w:r w:rsidRPr="00681048">
              <w:rPr>
                <w:lang w:val="sq-AL"/>
              </w:rPr>
              <w:t xml:space="preserve"> (</w:t>
            </w:r>
            <w:r w:rsidR="009E0E7C" w:rsidRPr="00681048">
              <w:rPr>
                <w:lang w:val="sq-AL"/>
              </w:rPr>
              <w:t>shpinore</w:t>
            </w:r>
            <w:r w:rsidRPr="00681048">
              <w:rPr>
                <w:lang w:val="sq-AL"/>
              </w:rPr>
              <w:t xml:space="preserve">, </w:t>
            </w:r>
            <w:r w:rsidR="009E0E7C" w:rsidRPr="00681048">
              <w:rPr>
                <w:lang w:val="sq-AL"/>
              </w:rPr>
              <w:t>hekur gjimnastikor</w:t>
            </w:r>
            <w:r w:rsidRPr="00681048">
              <w:rPr>
                <w:lang w:val="sq-AL"/>
              </w:rPr>
              <w:t xml:space="preserve">, </w:t>
            </w:r>
            <w:r w:rsidR="009E0E7C" w:rsidRPr="00681048">
              <w:rPr>
                <w:lang w:val="sq-AL"/>
              </w:rPr>
              <w:t>unaza</w:t>
            </w:r>
            <w:r w:rsidRPr="00681048">
              <w:rPr>
                <w:lang w:val="sq-AL"/>
              </w:rPr>
              <w:t xml:space="preserve">, </w:t>
            </w:r>
            <w:r w:rsidR="009E0E7C" w:rsidRPr="00681048">
              <w:rPr>
                <w:lang w:val="sq-AL"/>
              </w:rPr>
              <w:t>paralele</w:t>
            </w:r>
            <w:r w:rsidRPr="00681048">
              <w:rPr>
                <w:lang w:val="sq-AL"/>
              </w:rPr>
              <w:t>)</w:t>
            </w:r>
            <w:r w:rsidR="009E0E7C" w:rsidRPr="00681048">
              <w:rPr>
                <w:lang w:val="sq-AL"/>
              </w:rPr>
              <w:t xml:space="preserve"> pa ndihmë</w:t>
            </w:r>
            <w:r w:rsidRPr="00681048">
              <w:rPr>
                <w:lang w:val="sq-AL"/>
              </w:rPr>
              <w:t>.</w:t>
            </w:r>
          </w:p>
          <w:p w14:paraId="73FA668B" w14:textId="6C2A494F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="009E0E7C" w:rsidRPr="00681048">
              <w:rPr>
                <w:lang w:val="sq-AL"/>
              </w:rPr>
              <w:t xml:space="preserve">  lëkundje dhe varje me vendosjen e nëngjurit në hekurin gjimnastikor në lartësi optimale me ndihmë dhe pa ndihmë.</w:t>
            </w:r>
          </w:p>
          <w:p w14:paraId="683CCD91" w14:textId="18E47FE7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lëkundje në </w:t>
            </w:r>
            <w:r w:rsidR="00FD6442" w:rsidRPr="00681048">
              <w:rPr>
                <w:lang w:val="sq-AL"/>
              </w:rPr>
              <w:t>mbështetje mbi krahë dhe mbështetje në paralele të vendosur në lartësi optimale me ndihmë dhe në mënyrë të pavarur.</w:t>
            </w:r>
          </w:p>
          <w:p w14:paraId="7FA7233E" w14:textId="616E86F5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varje </w:t>
            </w:r>
            <w:r w:rsidR="00FD6442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 xml:space="preserve"> palosur me ndihmë dhe në mënyrë të pavarur, në </w:t>
            </w:r>
            <w:r w:rsidR="00FD6442" w:rsidRPr="00681048">
              <w:rPr>
                <w:lang w:val="sq-AL"/>
              </w:rPr>
              <w:t>unaza të vendosura në</w:t>
            </w:r>
            <w:r w:rsidRPr="00681048">
              <w:rPr>
                <w:lang w:val="sq-AL"/>
              </w:rPr>
              <w:t xml:space="preserve"> lartësi optimale.</w:t>
            </w:r>
          </w:p>
          <w:p w14:paraId="49FFED1F" w14:textId="544AB401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lastRenderedPageBreak/>
              <w:t>• Nxënësit</w:t>
            </w:r>
            <w:r w:rsidR="000C50A1" w:rsidRPr="00681048">
              <w:rPr>
                <w:lang w:val="sq-AL"/>
              </w:rPr>
              <w:t xml:space="preserve"> ekzekutojnë </w:t>
            </w:r>
            <w:r w:rsidR="00581F26" w:rsidRPr="00681048">
              <w:rPr>
                <w:lang w:val="sq-AL"/>
              </w:rPr>
              <w:t>në mënyrë individuale ecje gjimnastikore</w:t>
            </w:r>
            <w:r w:rsidRPr="00681048">
              <w:rPr>
                <w:lang w:val="sq-AL"/>
              </w:rPr>
              <w:t xml:space="preserve">, ecjen me </w:t>
            </w:r>
            <w:r w:rsidR="00581F26" w:rsidRPr="00681048">
              <w:rPr>
                <w:lang w:val="sq-AL"/>
              </w:rPr>
              <w:t>përkulje, kërcime  fëmijërore</w:t>
            </w:r>
            <w:r w:rsidRPr="00681048">
              <w:rPr>
                <w:lang w:val="sq-AL"/>
              </w:rPr>
              <w:t>, kt</w:t>
            </w:r>
            <w:r w:rsidR="00581F26" w:rsidRPr="00681048">
              <w:rPr>
                <w:lang w:val="sq-AL"/>
              </w:rPr>
              <w:t>him (180⁰</w:t>
            </w:r>
            <w:r w:rsidRPr="00681048">
              <w:rPr>
                <w:lang w:val="sq-AL"/>
              </w:rPr>
              <w:t>) dhe</w:t>
            </w:r>
            <w:r w:rsidR="00681048">
              <w:rPr>
                <w:lang w:val="sq-AL"/>
              </w:rPr>
              <w:t xml:space="preserve"> </w:t>
            </w:r>
            <w:r w:rsidR="00681048" w:rsidRPr="00681048">
              <w:rPr>
                <w:lang w:val="sq-AL"/>
              </w:rPr>
              <w:t>ekuilibër</w:t>
            </w:r>
            <w:r w:rsidR="00581F26" w:rsidRPr="00681048">
              <w:rPr>
                <w:lang w:val="sq-AL"/>
              </w:rPr>
              <w:t xml:space="preserve"> në</w:t>
            </w:r>
            <w:r w:rsidRPr="00681048">
              <w:rPr>
                <w:lang w:val="sq-AL"/>
              </w:rPr>
              <w:t xml:space="preserve"> vijë të drejtë të shënuar në dysheme.</w:t>
            </w:r>
          </w:p>
          <w:p w14:paraId="7A3891CE" w14:textId="6B3EB414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="00581F26" w:rsidRPr="00681048">
              <w:rPr>
                <w:lang w:val="sq-AL"/>
              </w:rPr>
              <w:t xml:space="preserve"> individualisht dhe në kompozicion elemente në traun e ulët,</w:t>
            </w:r>
            <w:r w:rsidRPr="00681048">
              <w:rPr>
                <w:lang w:val="sq-AL"/>
              </w:rPr>
              <w:t xml:space="preserve"> </w:t>
            </w:r>
            <w:r w:rsidR="00581F26" w:rsidRPr="00681048">
              <w:rPr>
                <w:lang w:val="sq-AL"/>
              </w:rPr>
              <w:t>ecje gjimnastikore, ecje</w:t>
            </w:r>
            <w:r w:rsidRPr="00681048">
              <w:rPr>
                <w:lang w:val="sq-AL"/>
              </w:rPr>
              <w:t xml:space="preserve"> </w:t>
            </w:r>
            <w:r w:rsidR="00581F26" w:rsidRPr="00681048">
              <w:rPr>
                <w:lang w:val="sq-AL"/>
              </w:rPr>
              <w:t>me përkulje, kërcime</w:t>
            </w:r>
            <w:r w:rsidRPr="00681048">
              <w:rPr>
                <w:lang w:val="sq-AL"/>
              </w:rPr>
              <w:t xml:space="preserve"> fë</w:t>
            </w:r>
            <w:r w:rsidR="00581F26" w:rsidRPr="00681048">
              <w:rPr>
                <w:lang w:val="sq-AL"/>
              </w:rPr>
              <w:t>mijërore, kthim (180⁰</w:t>
            </w:r>
            <w:r w:rsidRPr="00681048">
              <w:rPr>
                <w:lang w:val="sq-AL"/>
              </w:rPr>
              <w:t>) në vijë të drejtë të shënuar në dysheme në mënyrë të pavarur në kombinim.</w:t>
            </w:r>
          </w:p>
          <w:p w14:paraId="673E79FA" w14:textId="4EF281C6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>• Nxënësit</w:t>
            </w:r>
            <w:r w:rsidR="000C50A1" w:rsidRPr="00681048">
              <w:rPr>
                <w:lang w:val="sq-AL"/>
              </w:rPr>
              <w:t xml:space="preserve"> ekzekutojnë </w:t>
            </w:r>
            <w:r w:rsidR="00581F26" w:rsidRPr="00681048">
              <w:rPr>
                <w:lang w:val="sq-AL"/>
              </w:rPr>
              <w:t>ecje gjimnastikore</w:t>
            </w:r>
            <w:r w:rsidRPr="00681048">
              <w:rPr>
                <w:lang w:val="sq-AL"/>
              </w:rPr>
              <w:t>,</w:t>
            </w:r>
            <w:r w:rsidR="00681048">
              <w:rPr>
                <w:lang w:val="sq-AL"/>
              </w:rPr>
              <w:t xml:space="preserve"> </w:t>
            </w:r>
            <w:r w:rsidR="00581F26" w:rsidRPr="00681048">
              <w:rPr>
                <w:lang w:val="sq-AL"/>
              </w:rPr>
              <w:t>ecje me përkulje</w:t>
            </w:r>
            <w:r w:rsidR="00F40880" w:rsidRPr="00681048">
              <w:rPr>
                <w:lang w:val="sq-AL"/>
              </w:rPr>
              <w:t>, kërcime fëmijërore me kthim</w:t>
            </w:r>
            <w:r w:rsidR="00581F26" w:rsidRPr="00681048">
              <w:rPr>
                <w:lang w:val="sq-AL"/>
              </w:rPr>
              <w:t xml:space="preserve"> (180⁰</w:t>
            </w:r>
            <w:r w:rsidR="00F40880" w:rsidRPr="00681048">
              <w:rPr>
                <w:lang w:val="sq-AL"/>
              </w:rPr>
              <w:t xml:space="preserve">), </w:t>
            </w:r>
            <w:r w:rsidR="00681048" w:rsidRPr="00681048">
              <w:rPr>
                <w:lang w:val="sq-AL"/>
              </w:rPr>
              <w:t>ekuilibër</w:t>
            </w:r>
            <w:r w:rsidR="00F40880" w:rsidRPr="00681048">
              <w:rPr>
                <w:lang w:val="sq-AL"/>
              </w:rPr>
              <w:t xml:space="preserve"> dhe dalje nga banga suedeze ose nga trau i ulët dhe renie </w:t>
            </w:r>
            <w:r w:rsidR="00681048" w:rsidRPr="00681048">
              <w:rPr>
                <w:lang w:val="sq-AL"/>
              </w:rPr>
              <w:t>këmbë bashkuar</w:t>
            </w:r>
            <w:r w:rsidRPr="00681048">
              <w:rPr>
                <w:lang w:val="sq-AL"/>
              </w:rPr>
              <w:t xml:space="preserve"> individualisht me asistencë.</w:t>
            </w:r>
          </w:p>
          <w:p w14:paraId="62DA6C9F" w14:textId="0C24A695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elemente </w:t>
            </w:r>
            <w:r w:rsidR="00F40880" w:rsidRPr="00681048">
              <w:rPr>
                <w:lang w:val="sq-AL"/>
              </w:rPr>
              <w:t xml:space="preserve">të </w:t>
            </w:r>
            <w:r w:rsidRPr="00681048">
              <w:rPr>
                <w:lang w:val="sq-AL"/>
              </w:rPr>
              <w:t xml:space="preserve">lidhura </w:t>
            </w:r>
            <w:r w:rsidR="00F40880" w:rsidRPr="00681048">
              <w:rPr>
                <w:lang w:val="sq-AL"/>
              </w:rPr>
              <w:t xml:space="preserve">në kompozicion </w:t>
            </w:r>
            <w:r w:rsidRPr="00681048">
              <w:rPr>
                <w:lang w:val="sq-AL"/>
              </w:rPr>
              <w:t xml:space="preserve">të </w:t>
            </w:r>
            <w:r w:rsidR="00F40880" w:rsidRPr="00681048">
              <w:rPr>
                <w:lang w:val="sq-AL"/>
              </w:rPr>
              <w:t>bangën</w:t>
            </w:r>
            <w:r w:rsidRPr="00681048">
              <w:rPr>
                <w:lang w:val="sq-AL"/>
              </w:rPr>
              <w:t xml:space="preserve"> suedez</w:t>
            </w:r>
            <w:r w:rsidR="00F40880" w:rsidRPr="00681048">
              <w:rPr>
                <w:lang w:val="sq-AL"/>
              </w:rPr>
              <w:t>e</w:t>
            </w:r>
            <w:r w:rsidRPr="00681048">
              <w:rPr>
                <w:lang w:val="sq-AL"/>
              </w:rPr>
              <w:t xml:space="preserve"> dhe </w:t>
            </w:r>
            <w:r w:rsidR="00F40880" w:rsidRPr="00681048">
              <w:rPr>
                <w:lang w:val="sq-AL"/>
              </w:rPr>
              <w:t>në traun e ulët</w:t>
            </w:r>
            <w:r w:rsidRPr="00681048">
              <w:rPr>
                <w:lang w:val="sq-AL"/>
              </w:rPr>
              <w:t xml:space="preserve"> (</w:t>
            </w:r>
            <w:r w:rsidR="00F40880" w:rsidRPr="00681048">
              <w:rPr>
                <w:lang w:val="sq-AL"/>
              </w:rPr>
              <w:t>ecje gjimnastikore</w:t>
            </w:r>
            <w:r w:rsidRPr="00681048">
              <w:rPr>
                <w:lang w:val="sq-AL"/>
              </w:rPr>
              <w:t xml:space="preserve">, ecje </w:t>
            </w:r>
            <w:r w:rsidR="00F40880" w:rsidRPr="00681048">
              <w:rPr>
                <w:lang w:val="sq-AL"/>
              </w:rPr>
              <w:t>me përkulje</w:t>
            </w:r>
            <w:r w:rsidRPr="00681048">
              <w:rPr>
                <w:lang w:val="sq-AL"/>
              </w:rPr>
              <w:t>, kërcime</w:t>
            </w:r>
            <w:r w:rsidR="00F40880" w:rsidRPr="00681048">
              <w:rPr>
                <w:lang w:val="sq-AL"/>
              </w:rPr>
              <w:t xml:space="preserve"> pupthi, kthim</w:t>
            </w:r>
            <w:r w:rsidRPr="00681048">
              <w:rPr>
                <w:lang w:val="sq-AL"/>
              </w:rPr>
              <w:t xml:space="preserve"> (90˚ dhe 180˚), </w:t>
            </w:r>
            <w:r w:rsidR="00681048" w:rsidRPr="00681048">
              <w:rPr>
                <w:lang w:val="sq-AL"/>
              </w:rPr>
              <w:t>ekuilibër</w:t>
            </w:r>
            <w:r w:rsidRPr="00681048">
              <w:rPr>
                <w:lang w:val="sq-AL"/>
              </w:rPr>
              <w:t xml:space="preserve">, </w:t>
            </w:r>
            <w:r w:rsidR="00F40880" w:rsidRPr="00681048">
              <w:rPr>
                <w:lang w:val="sq-AL"/>
              </w:rPr>
              <w:t>rënie këmbëbashkuar</w:t>
            </w:r>
            <w:r w:rsidRPr="00681048">
              <w:rPr>
                <w:lang w:val="sq-AL"/>
              </w:rPr>
              <w:t>) me asistencë dhe në mënyrë të pavarur.</w:t>
            </w:r>
          </w:p>
          <w:p w14:paraId="7085F2D0" w14:textId="75174A96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>• Nxënësit</w:t>
            </w:r>
            <w:r w:rsidR="00681048">
              <w:rPr>
                <w:lang w:val="sq-AL"/>
              </w:rPr>
              <w:t xml:space="preserve"> </w:t>
            </w:r>
            <w:r w:rsidR="003A2ED7" w:rsidRPr="00681048">
              <w:rPr>
                <w:lang w:val="sq-AL"/>
              </w:rPr>
              <w:t>ekzekutojnë poligone</w:t>
            </w:r>
            <w:r w:rsidRPr="00681048">
              <w:rPr>
                <w:lang w:val="sq-AL"/>
              </w:rPr>
              <w:t xml:space="preserve"> me elemente të </w:t>
            </w:r>
            <w:r w:rsidR="003A2ED7" w:rsidRPr="00681048">
              <w:rPr>
                <w:lang w:val="sq-AL"/>
              </w:rPr>
              <w:t>përvetsuara</w:t>
            </w:r>
            <w:r w:rsidRPr="00681048">
              <w:rPr>
                <w:lang w:val="sq-AL"/>
              </w:rPr>
              <w:t xml:space="preserve"> të gjimnastikës.</w:t>
            </w:r>
          </w:p>
          <w:p w14:paraId="5DC11AB5" w14:textId="129064B9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3A2ED7" w:rsidRPr="00681048">
              <w:rPr>
                <w:lang w:val="sq-AL"/>
              </w:rPr>
              <w:t>kapërcime të  "</w:t>
            </w:r>
            <w:r w:rsidR="00681048" w:rsidRPr="00681048">
              <w:rPr>
                <w:lang w:val="sq-AL"/>
              </w:rPr>
              <w:t>kaluçit</w:t>
            </w:r>
            <w:r w:rsidRPr="00681048">
              <w:rPr>
                <w:lang w:val="sq-AL"/>
              </w:rPr>
              <w:t xml:space="preserve">" të vogël </w:t>
            </w:r>
            <w:r w:rsidR="003A2ED7" w:rsidRPr="00681048">
              <w:rPr>
                <w:lang w:val="sq-AL"/>
              </w:rPr>
              <w:t>këmbëhapur me shtytje këmbëbashkuar nga pedana me rritje graduale të gjatësisë të vrullit  dhe lartësisë të kaluqit me ndihmë dhe në mënyrë të pavarur</w:t>
            </w:r>
            <w:r w:rsidR="00DE0057" w:rsidRPr="00681048">
              <w:rPr>
                <w:lang w:val="sq-AL"/>
              </w:rPr>
              <w:t>.</w:t>
            </w:r>
          </w:p>
          <w:p w14:paraId="542A896A" w14:textId="37EFE1D4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</w:t>
            </w:r>
            <w:r w:rsidR="00DE0057" w:rsidRPr="00681048">
              <w:rPr>
                <w:lang w:val="sq-AL"/>
              </w:rPr>
              <w:t>ë</w:t>
            </w:r>
            <w:r w:rsidRPr="00681048">
              <w:rPr>
                <w:lang w:val="sq-AL"/>
              </w:rPr>
              <w:t xml:space="preserve"> kërcim </w:t>
            </w:r>
            <w:r w:rsidR="00DE0057" w:rsidRPr="00681048">
              <w:rPr>
                <w:lang w:val="sq-AL"/>
              </w:rPr>
              <w:t>mbi sandëkun suedez me lartësi optimale këmbëmbledhur( sipas nevojës be shtytje nga pedana)</w:t>
            </w:r>
            <w:r w:rsidRPr="00681048">
              <w:rPr>
                <w:lang w:val="sq-AL"/>
              </w:rPr>
              <w:t xml:space="preserve"> me </w:t>
            </w:r>
            <w:r w:rsidR="00DE0057" w:rsidRPr="00681048">
              <w:rPr>
                <w:lang w:val="sq-AL"/>
              </w:rPr>
              <w:t>ecje me ndihmë dhe pa ndihmë.</w:t>
            </w:r>
          </w:p>
          <w:p w14:paraId="7EE6846A" w14:textId="2D493357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DE0057" w:rsidRPr="00681048">
              <w:rPr>
                <w:lang w:val="sq-AL"/>
              </w:rPr>
              <w:t>shtytje këmbëbashkuar nga pedana dhe hypje këmbmbledhur mbi kaluq i vendosur optimalisht, me ecje dhe vrapim me ndihmë.</w:t>
            </w:r>
          </w:p>
          <w:p w14:paraId="6C72DFB3" w14:textId="0EBAA428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DE0057" w:rsidRPr="00681048">
              <w:rPr>
                <w:lang w:val="sq-AL"/>
              </w:rPr>
              <w:t>kapërcim i kaluqit këmbëmbledhur i vendosur në lartësi optimale</w:t>
            </w:r>
            <w:r w:rsidR="004270CA" w:rsidRPr="00681048">
              <w:rPr>
                <w:lang w:val="sq-AL"/>
              </w:rPr>
              <w:t xml:space="preserve"> duke shtytur nga pedana  në ecje me vrull më të vogël dhe me ndihmë.</w:t>
            </w:r>
          </w:p>
          <w:p w14:paraId="0DFCC659" w14:textId="449D4DE4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 xml:space="preserve">ekzekutojnë </w:t>
            </w:r>
            <w:r w:rsidR="004270CA" w:rsidRPr="00681048">
              <w:rPr>
                <w:lang w:val="sq-AL"/>
              </w:rPr>
              <w:t xml:space="preserve">elemente të </w:t>
            </w:r>
            <w:r w:rsidRPr="00681048">
              <w:rPr>
                <w:lang w:val="sq-AL"/>
              </w:rPr>
              <w:t xml:space="preserve">lidhura </w:t>
            </w:r>
            <w:r w:rsidR="004270CA" w:rsidRPr="00681048">
              <w:rPr>
                <w:lang w:val="sq-AL"/>
              </w:rPr>
              <w:t xml:space="preserve">në kompozicion në stolin suedez dhe traun e ulët(ecje gjimnastikorre, ecje me përkulje, kërcime pupthi, kthim </w:t>
            </w:r>
            <w:r w:rsidRPr="00681048">
              <w:rPr>
                <w:lang w:val="sq-AL"/>
              </w:rPr>
              <w:t xml:space="preserve">(90˚ dhe 180˚), </w:t>
            </w:r>
            <w:r w:rsidR="00681048" w:rsidRPr="00681048">
              <w:rPr>
                <w:lang w:val="sq-AL"/>
              </w:rPr>
              <w:t>ekuilibër</w:t>
            </w:r>
            <w:r w:rsidR="004270CA" w:rsidRPr="00681048">
              <w:rPr>
                <w:lang w:val="sq-AL"/>
              </w:rPr>
              <w:t>, rënie këmbëbashkuar</w:t>
            </w:r>
            <w:r w:rsidRPr="00681048">
              <w:rPr>
                <w:lang w:val="sq-AL"/>
              </w:rPr>
              <w:t xml:space="preserve">) me </w:t>
            </w:r>
            <w:r w:rsidR="004270CA" w:rsidRPr="00681048">
              <w:rPr>
                <w:lang w:val="sq-AL"/>
              </w:rPr>
              <w:t>ndihmë</w:t>
            </w:r>
            <w:r w:rsidRPr="00681048">
              <w:rPr>
                <w:lang w:val="sq-AL"/>
              </w:rPr>
              <w:t xml:space="preserve"> dhe në mënyrë të pavarur.</w:t>
            </w:r>
          </w:p>
          <w:p w14:paraId="35520299" w14:textId="74562B36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4270CA" w:rsidRPr="00681048">
              <w:rPr>
                <w:lang w:val="sq-AL"/>
              </w:rPr>
              <w:t>përvetësojnë poligone me elemente të mësuara nga gjimnastika.</w:t>
            </w:r>
          </w:p>
          <w:p w14:paraId="263A7F40" w14:textId="30524C08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lëvizje të ndërlidhura ritmike të koordinuara me krahë dhe këmbë në ecje dhe vrapim në hapësirë, sipas zgjedhjes së tyre.</w:t>
            </w:r>
          </w:p>
          <w:p w14:paraId="2D3081A8" w14:textId="5F699D98" w:rsidR="00543531" w:rsidRPr="00681048" w:rsidRDefault="00543531">
            <w:pPr>
              <w:spacing w:after="20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="004270CA" w:rsidRPr="00681048">
              <w:rPr>
                <w:lang w:val="sq-AL"/>
              </w:rPr>
              <w:t xml:space="preserve"> lëvizje ritmike të koordinuara të lidhura në kompozicion</w:t>
            </w:r>
            <w:r w:rsidRPr="00681048">
              <w:rPr>
                <w:lang w:val="sq-AL"/>
              </w:rPr>
              <w:t xml:space="preserve"> </w:t>
            </w:r>
            <w:r w:rsidR="004270CA" w:rsidRPr="00681048">
              <w:rPr>
                <w:lang w:val="sq-AL"/>
              </w:rPr>
              <w:t xml:space="preserve"> me duar dhe këmbë në ecje dhe vrapim në hapësirë, sipas dëshirës.</w:t>
            </w:r>
          </w:p>
          <w:p w14:paraId="38EAE7D8" w14:textId="3ACD1795" w:rsidR="00543531" w:rsidRPr="00681048" w:rsidRDefault="00543531">
            <w:pPr>
              <w:spacing w:after="77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C50A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4270CA" w:rsidRPr="00681048">
              <w:rPr>
                <w:lang w:val="sq-AL"/>
              </w:rPr>
              <w:t>kërcime pupthi dhe kërcime</w:t>
            </w:r>
            <w:r w:rsidR="00551356" w:rsidRPr="00681048">
              <w:rPr>
                <w:lang w:val="sq-AL"/>
              </w:rPr>
              <w:t xml:space="preserve"> të lidhura në ecje dhe vrapim në hapësirë(kërcime fëmijërore, kërcim së larti dhe së gjati, kërcime të macjës, kërcim kadet, kërcimi i drerit e tj.) sipas dëshirës.</w:t>
            </w:r>
          </w:p>
          <w:p w14:paraId="690E7F00" w14:textId="684EF384" w:rsidR="00551356" w:rsidRPr="00681048" w:rsidRDefault="00551356">
            <w:pPr>
              <w:spacing w:after="77" w:line="240" w:lineRule="auto"/>
              <w:ind w:left="435"/>
              <w:rPr>
                <w:lang w:val="sq-AL"/>
              </w:rPr>
            </w:pPr>
            <w:r w:rsidRPr="00681048">
              <w:rPr>
                <w:lang w:val="sq-AL"/>
              </w:rPr>
              <w:t>• Nxënësit ekzekutojnë lëvizje ritmike të lidhura sipas dëshirës me rekuizita, pa dhe me muzikë(rreth, fjongo, top), sipas dëshirës.</w:t>
            </w:r>
          </w:p>
          <w:p w14:paraId="26CD0CD5" w14:textId="6DF5DC4C" w:rsidR="00543531" w:rsidRPr="00681048" w:rsidRDefault="00543531" w:rsidP="00AB25B0">
            <w:pPr>
              <w:spacing w:after="77" w:line="240" w:lineRule="auto"/>
              <w:ind w:left="435"/>
              <w:rPr>
                <w:highlight w:val="yellow"/>
                <w:lang w:val="sq-AL"/>
              </w:rPr>
            </w:pPr>
            <w:r w:rsidRPr="00681048">
              <w:rPr>
                <w:lang w:val="sq-AL"/>
              </w:rPr>
              <w:t xml:space="preserve">Mësuesi shpjegon, demonstron dhe ndihmon në realizimin e teknikave të elementeve të gjimnastikës dhe ritmikës. Monitoron vazhdimisht aktivitetet e nxënësve dhe vë në dukje gabimet e mundshme, motivon nxënësit duke nxjerrë në pah teknikat më të mira të </w:t>
            </w:r>
            <w:r w:rsidR="00AB25B0" w:rsidRPr="00681048">
              <w:rPr>
                <w:lang w:val="sq-AL"/>
              </w:rPr>
              <w:t xml:space="preserve">ekzekutuara </w:t>
            </w:r>
            <w:r w:rsidRPr="00681048">
              <w:rPr>
                <w:lang w:val="sq-AL"/>
              </w:rPr>
              <w:t xml:space="preserve">nga nxënësit dhe kujdeset për sigurinë </w:t>
            </w:r>
            <w:r w:rsidR="00AB25B0" w:rsidRPr="00681048">
              <w:rPr>
                <w:lang w:val="sq-AL"/>
              </w:rPr>
              <w:t>gjatë orës</w:t>
            </w:r>
            <w:r w:rsidRPr="00681048">
              <w:rPr>
                <w:lang w:val="sq-AL"/>
              </w:rPr>
              <w:t>.</w:t>
            </w:r>
          </w:p>
        </w:tc>
      </w:tr>
      <w:tr w:rsidR="00543531" w:rsidRPr="00681048" w14:paraId="0BE68880" w14:textId="77777777" w:rsidTr="00543531"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44" w:type="dxa"/>
              <w:left w:w="92" w:type="dxa"/>
              <w:bottom w:w="0" w:type="dxa"/>
              <w:right w:w="7" w:type="dxa"/>
            </w:tcMar>
            <w:hideMark/>
          </w:tcPr>
          <w:p w14:paraId="686381B3" w14:textId="7DB685AB" w:rsidR="00543531" w:rsidRPr="00681048" w:rsidRDefault="00543531">
            <w:pPr>
              <w:ind w:left="15"/>
              <w:rPr>
                <w:rFonts w:eastAsiaTheme="minorEastAsia"/>
                <w:sz w:val="24"/>
                <w:szCs w:val="24"/>
                <w:lang w:val="sq-AL"/>
              </w:rPr>
            </w:pPr>
            <w:r w:rsidRPr="00681048">
              <w:rPr>
                <w:sz w:val="24"/>
                <w:szCs w:val="24"/>
                <w:lang w:val="sq-AL"/>
              </w:rPr>
              <w:lastRenderedPageBreak/>
              <w:t>Тema</w:t>
            </w:r>
            <w:r w:rsidRPr="00681048">
              <w:rPr>
                <w:b/>
                <w:sz w:val="24"/>
                <w:szCs w:val="24"/>
                <w:lang w:val="sq-AL"/>
              </w:rPr>
              <w:t xml:space="preserve">: </w:t>
            </w:r>
            <w:r w:rsidRPr="00681048">
              <w:rPr>
                <w:b/>
                <w:i/>
                <w:sz w:val="24"/>
                <w:szCs w:val="24"/>
                <w:lang w:val="sq-AL"/>
              </w:rPr>
              <w:t>LOJ</w:t>
            </w:r>
            <w:r w:rsidR="00AB25B0" w:rsidRPr="00681048">
              <w:rPr>
                <w:b/>
                <w:i/>
                <w:sz w:val="24"/>
                <w:szCs w:val="24"/>
                <w:lang w:val="sq-AL"/>
              </w:rPr>
              <w:t>Ë</w:t>
            </w:r>
            <w:r w:rsidRPr="00681048">
              <w:rPr>
                <w:b/>
                <w:i/>
                <w:sz w:val="24"/>
                <w:szCs w:val="24"/>
                <w:lang w:val="sq-AL"/>
              </w:rPr>
              <w:t>RAT SPORTIVE</w:t>
            </w:r>
          </w:p>
          <w:p w14:paraId="4C73A750" w14:textId="61C1EE74" w:rsidR="00543531" w:rsidRPr="00681048" w:rsidRDefault="00543531">
            <w:pPr>
              <w:ind w:left="15"/>
              <w:rPr>
                <w:sz w:val="24"/>
                <w:szCs w:val="24"/>
                <w:highlight w:val="yellow"/>
                <w:lang w:val="sq-AL"/>
              </w:rPr>
            </w:pPr>
            <w:r w:rsidRPr="00681048">
              <w:rPr>
                <w:sz w:val="24"/>
                <w:szCs w:val="24"/>
                <w:lang w:val="sq-AL"/>
              </w:rPr>
              <w:t xml:space="preserve">Gjithsej orë: </w:t>
            </w:r>
            <w:r w:rsidRPr="00681048">
              <w:rPr>
                <w:b/>
                <w:sz w:val="24"/>
                <w:szCs w:val="24"/>
                <w:lang w:val="sq-AL"/>
              </w:rPr>
              <w:t>60</w:t>
            </w:r>
          </w:p>
        </w:tc>
      </w:tr>
      <w:tr w:rsidR="00543531" w:rsidRPr="00681048" w14:paraId="69DE3CDB" w14:textId="77777777" w:rsidTr="00543531">
        <w:trPr>
          <w:trHeight w:val="112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92" w:type="dxa"/>
              <w:bottom w:w="0" w:type="dxa"/>
              <w:right w:w="7" w:type="dxa"/>
            </w:tcMar>
            <w:hideMark/>
          </w:tcPr>
          <w:p w14:paraId="260F4136" w14:textId="77777777" w:rsidR="00543531" w:rsidRPr="00681048" w:rsidRDefault="00543531">
            <w:pPr>
              <w:spacing w:after="38" w:line="240" w:lineRule="auto"/>
              <w:ind w:left="15"/>
              <w:rPr>
                <w:rFonts w:asciiTheme="minorHAnsi" w:hAnsiTheme="minorHAnsi" w:cstheme="minorBidi"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lastRenderedPageBreak/>
              <w:t xml:space="preserve">Rezultatet nga të mësuarit </w:t>
            </w:r>
          </w:p>
          <w:p w14:paraId="32457CA0" w14:textId="77777777" w:rsidR="00543531" w:rsidRPr="00681048" w:rsidRDefault="00543531">
            <w:pPr>
              <w:spacing w:after="72"/>
              <w:ind w:left="15"/>
              <w:rPr>
                <w:lang w:val="sq-AL"/>
              </w:rPr>
            </w:pPr>
            <w:r w:rsidRPr="00681048">
              <w:rPr>
                <w:lang w:val="sq-AL"/>
              </w:rPr>
              <w:t xml:space="preserve">Nxënësi/nxënësja do të aftësohet të: </w:t>
            </w:r>
          </w:p>
          <w:p w14:paraId="2ECACEF5" w14:textId="4A3C56CA" w:rsidR="00543531" w:rsidRPr="00681048" w:rsidRDefault="00543531">
            <w:pPr>
              <w:spacing w:line="240" w:lineRule="auto"/>
              <w:rPr>
                <w:rFonts w:asciiTheme="minorHAnsi" w:eastAsia="Arial" w:hAnsiTheme="minorHAnsi" w:cstheme="minorBidi"/>
                <w:lang w:val="sq-AL"/>
              </w:rPr>
            </w:pPr>
            <w:r w:rsidRPr="00681048">
              <w:rPr>
                <w:rFonts w:eastAsia="Arial"/>
                <w:lang w:val="sq-AL"/>
              </w:rPr>
              <w:t xml:space="preserve">     1. zbaton dhe lidh dis</w:t>
            </w:r>
            <w:r w:rsidR="00AB25B0" w:rsidRPr="00681048">
              <w:rPr>
                <w:rFonts w:eastAsia="Arial"/>
                <w:lang w:val="sq-AL"/>
              </w:rPr>
              <w:t>a elemente të teknikave të lojërave</w:t>
            </w:r>
            <w:r w:rsidRPr="00681048">
              <w:rPr>
                <w:rFonts w:eastAsia="Arial"/>
                <w:lang w:val="sq-AL"/>
              </w:rPr>
              <w:t xml:space="preserve"> sportive (hendboll, basketboll, volejboll, futboll);</w:t>
            </w:r>
          </w:p>
          <w:p w14:paraId="357255C3" w14:textId="77777777" w:rsidR="00543531" w:rsidRPr="00681048" w:rsidRDefault="00543531">
            <w:pPr>
              <w:spacing w:line="240" w:lineRule="auto"/>
              <w:rPr>
                <w:rFonts w:eastAsia="Arial"/>
                <w:lang w:val="sq-AL"/>
              </w:rPr>
            </w:pPr>
            <w:r w:rsidRPr="00681048">
              <w:rPr>
                <w:rFonts w:eastAsia="Arial"/>
                <w:lang w:val="sq-AL"/>
              </w:rPr>
              <w:t xml:space="preserve">     2. zbaton elementet e teknikës në lojë në një hapësirë ​​të vogël dhe standarde;</w:t>
            </w:r>
          </w:p>
          <w:p w14:paraId="7E50DBA0" w14:textId="0F76AEB1" w:rsidR="00543531" w:rsidRPr="00681048" w:rsidRDefault="00543531">
            <w:pPr>
              <w:spacing w:before="120" w:after="72"/>
              <w:rPr>
                <w:rFonts w:eastAsiaTheme="minorEastAsia"/>
                <w:lang w:val="sq-AL"/>
              </w:rPr>
            </w:pPr>
            <w:r w:rsidRPr="00681048">
              <w:rPr>
                <w:rFonts w:eastAsia="Arial"/>
                <w:lang w:val="sq-AL"/>
              </w:rPr>
              <w:t xml:space="preserve">     3.</w:t>
            </w:r>
            <w:r w:rsidR="00AB25B0" w:rsidRPr="00681048">
              <w:rPr>
                <w:rFonts w:eastAsia="Arial"/>
                <w:lang w:val="sq-AL"/>
              </w:rPr>
              <w:t xml:space="preserve"> i</w:t>
            </w:r>
            <w:r w:rsidRPr="00681048">
              <w:rPr>
                <w:rFonts w:eastAsia="Arial"/>
                <w:lang w:val="sq-AL"/>
              </w:rPr>
              <w:t xml:space="preserve"> </w:t>
            </w:r>
            <w:r w:rsidR="00AB25B0" w:rsidRPr="00681048">
              <w:rPr>
                <w:rFonts w:eastAsia="Arial"/>
                <w:lang w:val="sq-AL"/>
              </w:rPr>
              <w:t>aplikon</w:t>
            </w:r>
            <w:r w:rsidRPr="00681048">
              <w:rPr>
                <w:rFonts w:eastAsia="Arial"/>
                <w:lang w:val="sq-AL"/>
              </w:rPr>
              <w:t xml:space="preserve"> rregullat elementare të lojërave sportive në lojë.</w:t>
            </w:r>
          </w:p>
          <w:p w14:paraId="7F067565" w14:textId="77777777" w:rsidR="00543531" w:rsidRPr="00681048" w:rsidRDefault="00543531">
            <w:pPr>
              <w:spacing w:before="120" w:after="72"/>
              <w:rPr>
                <w:lang w:val="sq-AL"/>
              </w:rPr>
            </w:pPr>
            <w:r w:rsidRPr="00681048">
              <w:rPr>
                <w:lang w:val="sq-AL"/>
              </w:rPr>
              <w:t xml:space="preserve">Nxënësi/nxënësja do të zhvilloj vetëdije për: </w:t>
            </w:r>
          </w:p>
          <w:p w14:paraId="35D28FAA" w14:textId="06B6B7E8" w:rsidR="00543531" w:rsidRPr="00681048" w:rsidRDefault="00543531" w:rsidP="00AB25B0">
            <w:pPr>
              <w:spacing w:before="120" w:after="72" w:line="240" w:lineRule="auto"/>
              <w:rPr>
                <w:rFonts w:asciiTheme="majorHAnsi" w:hAnsiTheme="majorHAnsi" w:cstheme="majorHAnsi"/>
                <w:color w:val="FF0000"/>
                <w:sz w:val="10"/>
                <w:szCs w:val="10"/>
                <w:highlight w:val="yellow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 xml:space="preserve">     </w:t>
            </w:r>
            <w:r w:rsidR="00AB25B0" w:rsidRPr="00681048">
              <w:rPr>
                <w:rFonts w:asciiTheme="majorHAnsi" w:hAnsiTheme="majorHAnsi" w:cstheme="majorHAnsi"/>
                <w:lang w:val="sq-AL"/>
              </w:rPr>
              <w:t xml:space="preserve">4. </w:t>
            </w:r>
            <w:r w:rsidRPr="00681048">
              <w:rPr>
                <w:rFonts w:asciiTheme="majorHAnsi" w:hAnsiTheme="majorHAnsi" w:cstheme="majorHAnsi"/>
                <w:lang w:val="sq-AL"/>
              </w:rPr>
              <w:t>Respekt</w:t>
            </w:r>
            <w:r w:rsidR="00AB25B0" w:rsidRPr="00681048">
              <w:rPr>
                <w:rFonts w:asciiTheme="majorHAnsi" w:hAnsiTheme="majorHAnsi" w:cstheme="majorHAnsi"/>
                <w:lang w:val="sq-AL"/>
              </w:rPr>
              <w:t>imi i lojtarëve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 nga </w:t>
            </w:r>
            <w:r w:rsidR="00AB25B0" w:rsidRPr="00681048">
              <w:rPr>
                <w:rFonts w:asciiTheme="majorHAnsi" w:hAnsiTheme="majorHAnsi" w:cstheme="majorHAnsi"/>
                <w:lang w:val="sq-AL"/>
              </w:rPr>
              <w:t xml:space="preserve">skuadra e tyre 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dhe </w:t>
            </w:r>
            <w:r w:rsidR="00AB25B0" w:rsidRPr="00681048">
              <w:rPr>
                <w:rFonts w:asciiTheme="majorHAnsi" w:hAnsiTheme="majorHAnsi" w:cstheme="majorHAnsi"/>
                <w:lang w:val="sq-AL"/>
              </w:rPr>
              <w:t>skuadrës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 kundërshtare (fair</w:t>
            </w:r>
            <w:r w:rsidR="00AB25B0" w:rsidRPr="00681048">
              <w:rPr>
                <w:rFonts w:asciiTheme="majorHAnsi" w:hAnsiTheme="majorHAnsi" w:cstheme="majorHAnsi"/>
                <w:lang w:val="sq-AL"/>
              </w:rPr>
              <w:t>-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 play). </w:t>
            </w:r>
          </w:p>
        </w:tc>
      </w:tr>
      <w:tr w:rsidR="00543531" w:rsidRPr="00681048" w14:paraId="3E066A3B" w14:textId="77777777" w:rsidTr="00543531">
        <w:trPr>
          <w:trHeight w:val="3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4" w:type="dxa"/>
              <w:left w:w="92" w:type="dxa"/>
              <w:bottom w:w="0" w:type="dxa"/>
              <w:right w:w="7" w:type="dxa"/>
            </w:tcMar>
            <w:hideMark/>
          </w:tcPr>
          <w:p w14:paraId="0DD17E12" w14:textId="47922EC7" w:rsidR="00543531" w:rsidRPr="00681048" w:rsidRDefault="00681048">
            <w:pPr>
              <w:ind w:left="15"/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Përmbajtjet</w:t>
            </w:r>
            <w:r w:rsidR="00543531" w:rsidRPr="00681048">
              <w:rPr>
                <w:b/>
                <w:sz w:val="24"/>
                <w:szCs w:val="24"/>
                <w:lang w:val="sq-AL"/>
              </w:rPr>
              <w:t xml:space="preserve"> (dhe nocionet)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4" w:type="dxa"/>
              <w:left w:w="92" w:type="dxa"/>
              <w:bottom w:w="0" w:type="dxa"/>
              <w:right w:w="7" w:type="dxa"/>
            </w:tcMar>
            <w:hideMark/>
          </w:tcPr>
          <w:p w14:paraId="38DE2A38" w14:textId="77777777" w:rsidR="00543531" w:rsidRPr="00681048" w:rsidRDefault="00543531">
            <w:pPr>
              <w:ind w:left="16"/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 xml:space="preserve">Standardet e vlerësimit </w:t>
            </w:r>
          </w:p>
        </w:tc>
      </w:tr>
      <w:tr w:rsidR="00543531" w:rsidRPr="00681048" w14:paraId="501D9C50" w14:textId="77777777" w:rsidTr="00543531">
        <w:trPr>
          <w:trHeight w:val="110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8" w:type="dxa"/>
              <w:left w:w="91" w:type="dxa"/>
              <w:bottom w:w="0" w:type="dxa"/>
              <w:right w:w="115" w:type="dxa"/>
            </w:tcMar>
            <w:hideMark/>
          </w:tcPr>
          <w:p w14:paraId="172622A4" w14:textId="77777777" w:rsidR="00543531" w:rsidRPr="00681048" w:rsidRDefault="00543531" w:rsidP="00C725D9">
            <w:pPr>
              <w:pStyle w:val="ListParagraph"/>
              <w:numPr>
                <w:ilvl w:val="0"/>
                <w:numId w:val="7"/>
              </w:numPr>
              <w:ind w:left="449" w:hanging="270"/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 xml:space="preserve">Hendboll </w:t>
            </w:r>
          </w:p>
          <w:p w14:paraId="2D0BB2D0" w14:textId="37928C10" w:rsidR="00543531" w:rsidRPr="00681048" w:rsidRDefault="00543531" w:rsidP="00AB25B0">
            <w:pPr>
              <w:pStyle w:val="ListParagraph"/>
              <w:ind w:left="432"/>
              <w:rPr>
                <w:lang w:val="sq-AL"/>
              </w:rPr>
            </w:pPr>
            <w:r w:rsidRPr="00681048">
              <w:rPr>
                <w:lang w:val="sq-AL"/>
              </w:rPr>
              <w:t xml:space="preserve">(Teknika e hendbollit, rregullat e hendbollit, fusha e hendbollit, </w:t>
            </w:r>
            <w:r w:rsidR="00AB25B0" w:rsidRPr="00681048">
              <w:rPr>
                <w:lang w:val="sq-AL"/>
              </w:rPr>
              <w:t xml:space="preserve">porta e </w:t>
            </w:r>
            <w:r w:rsidRPr="00681048">
              <w:rPr>
                <w:lang w:val="sq-AL"/>
              </w:rPr>
              <w:t xml:space="preserve"> hendbollit dhe </w:t>
            </w:r>
            <w:r w:rsidR="00AB25B0" w:rsidRPr="00681048">
              <w:rPr>
                <w:lang w:val="sq-AL"/>
              </w:rPr>
              <w:t xml:space="preserve">topi i </w:t>
            </w:r>
            <w:r w:rsidRPr="00681048">
              <w:rPr>
                <w:lang w:val="sq-AL"/>
              </w:rPr>
              <w:t>hendbolli</w:t>
            </w:r>
            <w:r w:rsidR="00AB25B0" w:rsidRPr="00681048">
              <w:rPr>
                <w:lang w:val="sq-AL"/>
              </w:rPr>
              <w:t>t</w:t>
            </w:r>
            <w:r w:rsidRPr="00681048">
              <w:rPr>
                <w:lang w:val="sq-AL"/>
              </w:rPr>
              <w:t>)</w:t>
            </w: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8" w:type="dxa"/>
              <w:left w:w="91" w:type="dxa"/>
              <w:bottom w:w="0" w:type="dxa"/>
              <w:right w:w="115" w:type="dxa"/>
            </w:tcMar>
            <w:hideMark/>
          </w:tcPr>
          <w:p w14:paraId="34D7A91C" w14:textId="1AE7CD07" w:rsidR="00543531" w:rsidRPr="00681048" w:rsidRDefault="00543531">
            <w:pPr>
              <w:spacing w:line="276" w:lineRule="auto"/>
              <w:ind w:left="396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AB25B0" w:rsidRPr="00681048">
              <w:rPr>
                <w:lang w:val="sq-AL"/>
              </w:rPr>
              <w:t>i z</w:t>
            </w:r>
            <w:r w:rsidRPr="00681048">
              <w:rPr>
                <w:lang w:val="sq-AL"/>
              </w:rPr>
              <w:t>baton individualisht elementet e teknikës së hendbollit në lëvizje (pr</w:t>
            </w:r>
            <w:r w:rsidR="00212EE9" w:rsidRPr="00681048">
              <w:rPr>
                <w:lang w:val="sq-AL"/>
              </w:rPr>
              <w:t>anim</w:t>
            </w:r>
            <w:r w:rsidRPr="00681048">
              <w:rPr>
                <w:lang w:val="sq-AL"/>
              </w:rPr>
              <w:t xml:space="preserve">, pasim, </w:t>
            </w:r>
            <w:r w:rsidR="00212EE9" w:rsidRPr="00681048">
              <w:rPr>
                <w:lang w:val="sq-AL"/>
              </w:rPr>
              <w:t>udhëheqje</w:t>
            </w:r>
            <w:r w:rsidRPr="00681048">
              <w:rPr>
                <w:lang w:val="sq-AL"/>
              </w:rPr>
              <w:t>, gjuajtje në portë).</w:t>
            </w:r>
          </w:p>
          <w:p w14:paraId="507F5EF4" w14:textId="51781D42" w:rsidR="00543531" w:rsidRPr="00681048" w:rsidRDefault="00543531">
            <w:pPr>
              <w:spacing w:line="276" w:lineRule="auto"/>
              <w:ind w:left="396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4823AE" w:rsidRPr="00681048">
              <w:rPr>
                <w:lang w:val="sq-AL"/>
              </w:rPr>
              <w:t>Aplikon</w:t>
            </w:r>
            <w:r w:rsidRPr="00681048">
              <w:rPr>
                <w:lang w:val="sq-AL"/>
              </w:rPr>
              <w:t xml:space="preserve"> </w:t>
            </w:r>
            <w:r w:rsidR="004823AE" w:rsidRPr="00681048">
              <w:rPr>
                <w:lang w:val="sq-AL"/>
              </w:rPr>
              <w:t>në mënyrë të kombinuar të</w:t>
            </w:r>
            <w:r w:rsidRPr="00681048">
              <w:rPr>
                <w:lang w:val="sq-AL"/>
              </w:rPr>
              <w:t xml:space="preserve"> teknikave të </w:t>
            </w:r>
            <w:r w:rsidR="004823AE" w:rsidRPr="00681048">
              <w:rPr>
                <w:lang w:val="sq-AL"/>
              </w:rPr>
              <w:t>pranimit</w:t>
            </w:r>
            <w:r w:rsidRPr="00681048">
              <w:rPr>
                <w:lang w:val="sq-AL"/>
              </w:rPr>
              <w:t xml:space="preserve">, pasimit dhe </w:t>
            </w:r>
            <w:r w:rsidR="004823AE" w:rsidRPr="00681048">
              <w:rPr>
                <w:lang w:val="sq-AL"/>
              </w:rPr>
              <w:t>udhëheqjes t</w:t>
            </w:r>
            <w:r w:rsidRPr="00681048">
              <w:rPr>
                <w:lang w:val="sq-AL"/>
              </w:rPr>
              <w:t xml:space="preserve">ë topit </w:t>
            </w:r>
            <w:r w:rsidR="004823AE" w:rsidRPr="00681048">
              <w:rPr>
                <w:lang w:val="sq-AL"/>
              </w:rPr>
              <w:t xml:space="preserve">në lëvizje </w:t>
            </w:r>
            <w:r w:rsidRPr="00681048">
              <w:rPr>
                <w:lang w:val="sq-AL"/>
              </w:rPr>
              <w:t>në çifte dhe treshe.</w:t>
            </w:r>
          </w:p>
          <w:p w14:paraId="416A90EE" w14:textId="320B0033" w:rsidR="00543531" w:rsidRPr="00681048" w:rsidRDefault="00543531">
            <w:pPr>
              <w:spacing w:line="276" w:lineRule="auto"/>
              <w:ind w:left="396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4823AE" w:rsidRPr="00681048">
              <w:rPr>
                <w:lang w:val="sq-AL"/>
              </w:rPr>
              <w:t>Ekzekuton teknika driblimi</w:t>
            </w:r>
            <w:r w:rsidRPr="00681048">
              <w:rPr>
                <w:lang w:val="sq-AL"/>
              </w:rPr>
              <w:t xml:space="preserve"> me </w:t>
            </w:r>
            <w:r w:rsidR="004823AE" w:rsidRPr="00681048">
              <w:rPr>
                <w:lang w:val="sq-AL"/>
              </w:rPr>
              <w:t>ndryshim drejtimi dhe shpejtësi të lëvizjes</w:t>
            </w:r>
            <w:r w:rsidRPr="00681048">
              <w:rPr>
                <w:lang w:val="sq-AL"/>
              </w:rPr>
              <w:t xml:space="preserve"> në vrapim.</w:t>
            </w:r>
          </w:p>
          <w:p w14:paraId="3046CF95" w14:textId="0B0CD0CD" w:rsidR="00543531" w:rsidRPr="00681048" w:rsidRDefault="00543531">
            <w:pPr>
              <w:spacing w:line="276" w:lineRule="auto"/>
              <w:ind w:left="396"/>
              <w:rPr>
                <w:lang w:val="sq-AL"/>
              </w:rPr>
            </w:pPr>
            <w:r w:rsidRPr="00681048">
              <w:rPr>
                <w:lang w:val="sq-AL"/>
              </w:rPr>
              <w:t>•</w:t>
            </w:r>
            <w:r w:rsidR="004823AE" w:rsidRPr="00681048">
              <w:rPr>
                <w:lang w:val="sq-AL"/>
              </w:rPr>
              <w:t xml:space="preserve"> Ekzekuton teknikën</w:t>
            </w:r>
            <w:r w:rsidRPr="00681048">
              <w:rPr>
                <w:lang w:val="sq-AL"/>
              </w:rPr>
              <w:t xml:space="preserve"> e g</w:t>
            </w:r>
            <w:r w:rsidR="004823AE" w:rsidRPr="00681048">
              <w:rPr>
                <w:lang w:val="sq-AL"/>
              </w:rPr>
              <w:t>juaj</w:t>
            </w:r>
            <w:r w:rsidRPr="00681048">
              <w:rPr>
                <w:lang w:val="sq-AL"/>
              </w:rPr>
              <w:t xml:space="preserve">tjes </w:t>
            </w:r>
            <w:r w:rsidR="004823AE" w:rsidRPr="00681048">
              <w:rPr>
                <w:lang w:val="sq-AL"/>
              </w:rPr>
              <w:t xml:space="preserve">në portë </w:t>
            </w:r>
            <w:r w:rsidRPr="00681048">
              <w:rPr>
                <w:lang w:val="sq-AL"/>
              </w:rPr>
              <w:t xml:space="preserve">nga </w:t>
            </w:r>
            <w:r w:rsidR="004823AE" w:rsidRPr="00681048">
              <w:rPr>
                <w:lang w:val="sq-AL"/>
              </w:rPr>
              <w:t xml:space="preserve">vendi dhe në ecje dhe vrapim me tri </w:t>
            </w:r>
            <w:r w:rsidR="00C4156C" w:rsidRPr="00681048">
              <w:rPr>
                <w:lang w:val="sq-AL"/>
              </w:rPr>
              <w:t xml:space="preserve">hapa </w:t>
            </w:r>
            <w:r w:rsidR="004823AE" w:rsidRPr="00681048">
              <w:rPr>
                <w:lang w:val="sq-AL"/>
              </w:rPr>
              <w:t>me dhe pa kërcim.</w:t>
            </w:r>
          </w:p>
          <w:p w14:paraId="279647CB" w14:textId="7038256D" w:rsidR="00543531" w:rsidRPr="00681048" w:rsidRDefault="00543531">
            <w:pPr>
              <w:spacing w:line="276" w:lineRule="auto"/>
              <w:ind w:left="396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C4156C" w:rsidRPr="00681048">
              <w:rPr>
                <w:lang w:val="sq-AL"/>
              </w:rPr>
              <w:t xml:space="preserve">I </w:t>
            </w:r>
            <w:r w:rsidR="004823AE" w:rsidRPr="00681048">
              <w:rPr>
                <w:lang w:val="sq-AL"/>
              </w:rPr>
              <w:t>Aplikon</w:t>
            </w:r>
            <w:r w:rsidRPr="00681048">
              <w:rPr>
                <w:lang w:val="sq-AL"/>
              </w:rPr>
              <w:t xml:space="preserve"> </w:t>
            </w:r>
            <w:r w:rsidR="00C4156C" w:rsidRPr="00681048">
              <w:rPr>
                <w:lang w:val="sq-AL"/>
              </w:rPr>
              <w:t>teknikat e hendbollit në lojë</w:t>
            </w:r>
            <w:r w:rsidRPr="00681048">
              <w:rPr>
                <w:lang w:val="sq-AL"/>
              </w:rPr>
              <w:t xml:space="preserve"> </w:t>
            </w:r>
            <w:r w:rsidR="00C4156C" w:rsidRPr="00681048">
              <w:rPr>
                <w:lang w:val="sq-AL"/>
              </w:rPr>
              <w:t>në</w:t>
            </w:r>
            <w:r w:rsidRPr="00681048">
              <w:rPr>
                <w:lang w:val="sq-AL"/>
              </w:rPr>
              <w:t xml:space="preserve"> një dhe dy</w:t>
            </w:r>
            <w:r w:rsidR="00C4156C" w:rsidRPr="00681048">
              <w:rPr>
                <w:lang w:val="sq-AL"/>
              </w:rPr>
              <w:t xml:space="preserve"> porta</w:t>
            </w:r>
            <w:r w:rsidRPr="00681048">
              <w:rPr>
                <w:lang w:val="sq-AL"/>
              </w:rPr>
              <w:t>.</w:t>
            </w:r>
          </w:p>
          <w:p w14:paraId="4B4D0738" w14:textId="7A0B35E3" w:rsidR="00543531" w:rsidRPr="00681048" w:rsidRDefault="00543531">
            <w:pPr>
              <w:spacing w:line="276" w:lineRule="auto"/>
              <w:ind w:left="396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C4156C" w:rsidRPr="00681048">
              <w:rPr>
                <w:lang w:val="sq-AL"/>
              </w:rPr>
              <w:t xml:space="preserve">I </w:t>
            </w:r>
            <w:r w:rsidRPr="00681048">
              <w:rPr>
                <w:lang w:val="sq-AL"/>
              </w:rPr>
              <w:t>Njeh elementet bazë të teknikës së portierit në hendboll.</w:t>
            </w:r>
          </w:p>
          <w:p w14:paraId="651ACC54" w14:textId="5F1A60B4" w:rsidR="00543531" w:rsidRPr="00681048" w:rsidRDefault="00543531" w:rsidP="00C4156C">
            <w:pPr>
              <w:spacing w:line="276" w:lineRule="auto"/>
              <w:ind w:left="396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C4156C" w:rsidRPr="00681048">
              <w:rPr>
                <w:lang w:val="sq-AL"/>
              </w:rPr>
              <w:t xml:space="preserve">I </w:t>
            </w:r>
            <w:r w:rsidRPr="00681048">
              <w:rPr>
                <w:lang w:val="sq-AL"/>
              </w:rPr>
              <w:t xml:space="preserve"> </w:t>
            </w:r>
            <w:r w:rsidR="00C4156C" w:rsidRPr="00681048">
              <w:rPr>
                <w:lang w:val="sq-AL"/>
              </w:rPr>
              <w:t>tregon dimensionet</w:t>
            </w:r>
            <w:r w:rsidRPr="00681048">
              <w:rPr>
                <w:lang w:val="sq-AL"/>
              </w:rPr>
              <w:t xml:space="preserve"> e fushës së hendbollit, përmasat e portës, karakteristikat e topit </w:t>
            </w:r>
            <w:r w:rsidR="00C4156C" w:rsidRPr="00681048">
              <w:rPr>
                <w:lang w:val="sq-AL"/>
              </w:rPr>
              <w:t>të hendbollit</w:t>
            </w:r>
            <w:r w:rsidRPr="00681048">
              <w:rPr>
                <w:lang w:val="sq-AL"/>
              </w:rPr>
              <w:t xml:space="preserve"> dhe rregullat bazë të lojës.</w:t>
            </w:r>
          </w:p>
        </w:tc>
      </w:tr>
      <w:tr w:rsidR="00543531" w:rsidRPr="00681048" w14:paraId="1746C4D2" w14:textId="77777777" w:rsidTr="00543531">
        <w:trPr>
          <w:trHeight w:val="3346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8" w:type="dxa"/>
              <w:left w:w="91" w:type="dxa"/>
              <w:bottom w:w="0" w:type="dxa"/>
              <w:right w:w="115" w:type="dxa"/>
            </w:tcMar>
          </w:tcPr>
          <w:p w14:paraId="1B029530" w14:textId="44296253" w:rsidR="00543531" w:rsidRPr="00681048" w:rsidRDefault="00543531" w:rsidP="00543531">
            <w:pPr>
              <w:numPr>
                <w:ilvl w:val="0"/>
                <w:numId w:val="7"/>
              </w:numPr>
              <w:ind w:left="449" w:hanging="270"/>
              <w:contextualSpacing/>
              <w:rPr>
                <w:color w:val="000000"/>
                <w:sz w:val="24"/>
                <w:szCs w:val="24"/>
                <w:lang w:val="sq-AL"/>
              </w:rPr>
            </w:pPr>
            <w:r w:rsidRPr="00681048">
              <w:rPr>
                <w:b/>
                <w:color w:val="000000"/>
                <w:sz w:val="24"/>
                <w:szCs w:val="24"/>
                <w:lang w:val="sq-AL"/>
              </w:rPr>
              <w:lastRenderedPageBreak/>
              <w:t>Basketboll</w:t>
            </w:r>
            <w:r w:rsidR="00672794" w:rsidRPr="00681048">
              <w:rPr>
                <w:b/>
                <w:color w:val="000000"/>
                <w:sz w:val="24"/>
                <w:szCs w:val="24"/>
                <w:lang w:val="sq-AL"/>
              </w:rPr>
              <w:t>i</w:t>
            </w:r>
            <w:r w:rsidRPr="00681048">
              <w:rPr>
                <w:b/>
                <w:color w:val="000000"/>
                <w:sz w:val="24"/>
                <w:szCs w:val="24"/>
                <w:lang w:val="sq-AL"/>
              </w:rPr>
              <w:t xml:space="preserve"> </w:t>
            </w:r>
          </w:p>
          <w:p w14:paraId="4D220A09" w14:textId="3888C87B" w:rsidR="00543531" w:rsidRPr="00681048" w:rsidRDefault="00543531">
            <w:pPr>
              <w:ind w:left="432"/>
              <w:contextualSpacing/>
              <w:rPr>
                <w:lang w:val="sq-AL"/>
              </w:rPr>
            </w:pPr>
            <w:r w:rsidRPr="00681048">
              <w:rPr>
                <w:lang w:val="sq-AL"/>
              </w:rPr>
              <w:t xml:space="preserve">(Teknika e basketbollit, rregullat e lojës </w:t>
            </w:r>
            <w:r w:rsidR="00672794" w:rsidRPr="00681048">
              <w:rPr>
                <w:lang w:val="sq-AL"/>
              </w:rPr>
              <w:t xml:space="preserve">të </w:t>
            </w:r>
            <w:r w:rsidRPr="00681048">
              <w:rPr>
                <w:lang w:val="sq-AL"/>
              </w:rPr>
              <w:t>basketboll</w:t>
            </w:r>
            <w:r w:rsidR="00672794" w:rsidRPr="00681048">
              <w:rPr>
                <w:lang w:val="sq-AL"/>
              </w:rPr>
              <w:t>it</w:t>
            </w:r>
            <w:r w:rsidRPr="00681048">
              <w:rPr>
                <w:lang w:val="sq-AL"/>
              </w:rPr>
              <w:t xml:space="preserve">, </w:t>
            </w:r>
            <w:r w:rsidR="00672794" w:rsidRPr="00681048">
              <w:rPr>
                <w:lang w:val="sq-AL"/>
              </w:rPr>
              <w:t xml:space="preserve">terreni i </w:t>
            </w:r>
            <w:r w:rsidR="00681048" w:rsidRPr="00681048">
              <w:rPr>
                <w:lang w:val="sq-AL"/>
              </w:rPr>
              <w:t>basketbollit</w:t>
            </w:r>
            <w:r w:rsidR="00672794" w:rsidRPr="00681048">
              <w:rPr>
                <w:lang w:val="sq-AL"/>
              </w:rPr>
              <w:t>, koshi</w:t>
            </w:r>
            <w:r w:rsidRPr="00681048">
              <w:rPr>
                <w:lang w:val="sq-AL"/>
              </w:rPr>
              <w:t xml:space="preserve"> dhe </w:t>
            </w:r>
            <w:r w:rsidR="00672794" w:rsidRPr="00681048">
              <w:rPr>
                <w:lang w:val="sq-AL"/>
              </w:rPr>
              <w:t xml:space="preserve">topi i </w:t>
            </w:r>
            <w:r w:rsidRPr="00681048">
              <w:rPr>
                <w:lang w:val="sq-AL"/>
              </w:rPr>
              <w:t>basketboll</w:t>
            </w:r>
            <w:r w:rsidR="00672794" w:rsidRPr="00681048">
              <w:rPr>
                <w:lang w:val="sq-AL"/>
              </w:rPr>
              <w:t>it</w:t>
            </w:r>
            <w:r w:rsidRPr="00681048">
              <w:rPr>
                <w:lang w:val="sq-AL"/>
              </w:rPr>
              <w:t>)</w:t>
            </w:r>
          </w:p>
          <w:p w14:paraId="2DE7CC91" w14:textId="77777777" w:rsidR="00543531" w:rsidRPr="00681048" w:rsidRDefault="00543531">
            <w:pPr>
              <w:tabs>
                <w:tab w:val="center" w:pos="51"/>
                <w:tab w:val="center" w:pos="788"/>
              </w:tabs>
              <w:spacing w:after="6"/>
              <w:rPr>
                <w:rFonts w:asciiTheme="minorHAnsi" w:eastAsiaTheme="minorEastAsia" w:hAnsiTheme="minorHAnsi" w:cstheme="minorBidi"/>
                <w:sz w:val="10"/>
                <w:szCs w:val="10"/>
                <w:highlight w:val="yellow"/>
                <w:lang w:val="sq-AL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8" w:type="dxa"/>
              <w:left w:w="91" w:type="dxa"/>
              <w:bottom w:w="0" w:type="dxa"/>
              <w:right w:w="115" w:type="dxa"/>
            </w:tcMar>
            <w:hideMark/>
          </w:tcPr>
          <w:p w14:paraId="309FB397" w14:textId="67B36E4C" w:rsidR="00543531" w:rsidRPr="00681048" w:rsidRDefault="00543531">
            <w:pPr>
              <w:spacing w:line="276" w:lineRule="auto"/>
              <w:ind w:left="720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665DF" w:rsidRPr="00681048">
              <w:rPr>
                <w:lang w:val="sq-AL"/>
              </w:rPr>
              <w:t>Përdor</w:t>
            </w:r>
            <w:r w:rsidRPr="00681048">
              <w:rPr>
                <w:lang w:val="sq-AL"/>
              </w:rPr>
              <w:t xml:space="preserve"> elemente të teknikës së basketbollit në lëvizje</w:t>
            </w:r>
            <w:r w:rsidR="005F073E" w:rsidRPr="00681048">
              <w:rPr>
                <w:lang w:val="sq-AL"/>
              </w:rPr>
              <w:t>(pranim</w:t>
            </w:r>
            <w:r w:rsidRPr="00681048">
              <w:rPr>
                <w:lang w:val="sq-AL"/>
              </w:rPr>
              <w:t xml:space="preserve">, pasim, </w:t>
            </w:r>
            <w:r w:rsidR="005F073E" w:rsidRPr="00681048">
              <w:rPr>
                <w:lang w:val="sq-AL"/>
              </w:rPr>
              <w:t>udhëheqje</w:t>
            </w:r>
            <w:r w:rsidRPr="00681048">
              <w:rPr>
                <w:lang w:val="sq-AL"/>
              </w:rPr>
              <w:t>, gjuajtje në kosh).</w:t>
            </w:r>
          </w:p>
          <w:p w14:paraId="79B96452" w14:textId="41312E52" w:rsidR="00543531" w:rsidRPr="00681048" w:rsidRDefault="00543531">
            <w:pPr>
              <w:spacing w:line="276" w:lineRule="auto"/>
              <w:ind w:left="720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5220AE" w:rsidRPr="00681048">
              <w:rPr>
                <w:lang w:val="sq-AL"/>
              </w:rPr>
              <w:t>Ekzekuton</w:t>
            </w:r>
            <w:r w:rsidRPr="00681048">
              <w:rPr>
                <w:lang w:val="sq-AL"/>
              </w:rPr>
              <w:t xml:space="preserve"> teknika të kombinuara të pr</w:t>
            </w:r>
            <w:r w:rsidR="005F073E" w:rsidRPr="00681048">
              <w:rPr>
                <w:lang w:val="sq-AL"/>
              </w:rPr>
              <w:t>animit</w:t>
            </w:r>
            <w:r w:rsidRPr="00681048">
              <w:rPr>
                <w:lang w:val="sq-AL"/>
              </w:rPr>
              <w:t xml:space="preserve">, pasimit dhe </w:t>
            </w:r>
            <w:r w:rsidR="005F073E" w:rsidRPr="00681048">
              <w:rPr>
                <w:lang w:val="sq-AL"/>
              </w:rPr>
              <w:t>udhëheqjes</w:t>
            </w:r>
            <w:r w:rsidRPr="00681048">
              <w:rPr>
                <w:lang w:val="sq-AL"/>
              </w:rPr>
              <w:t xml:space="preserve"> të topit në lëvizje në dyshe dhe treshe.</w:t>
            </w:r>
          </w:p>
          <w:p w14:paraId="584A8E08" w14:textId="081CF384" w:rsidR="00543531" w:rsidRPr="00681048" w:rsidRDefault="00543531">
            <w:pPr>
              <w:spacing w:line="276" w:lineRule="auto"/>
              <w:ind w:left="720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FA7A2F" w:rsidRPr="00681048">
              <w:rPr>
                <w:lang w:val="sq-AL"/>
              </w:rPr>
              <w:t>Ekzekuton</w:t>
            </w:r>
            <w:r w:rsidR="005F073E" w:rsidRPr="00681048">
              <w:rPr>
                <w:lang w:val="sq-AL"/>
              </w:rPr>
              <w:t xml:space="preserve"> teknika driblimi</w:t>
            </w:r>
            <w:r w:rsidRPr="00681048">
              <w:rPr>
                <w:lang w:val="sq-AL"/>
              </w:rPr>
              <w:t xml:space="preserve"> me ndryshim drejtimi dhe shpejtësie </w:t>
            </w:r>
            <w:r w:rsidR="005F073E" w:rsidRPr="00681048">
              <w:rPr>
                <w:lang w:val="sq-AL"/>
              </w:rPr>
              <w:t>në lëvizje</w:t>
            </w:r>
            <w:r w:rsidRPr="00681048">
              <w:rPr>
                <w:lang w:val="sq-AL"/>
              </w:rPr>
              <w:t xml:space="preserve"> në vrapim.</w:t>
            </w:r>
          </w:p>
          <w:p w14:paraId="3F37A6A4" w14:textId="638110E3" w:rsidR="00543531" w:rsidRPr="00681048" w:rsidRDefault="00543531">
            <w:pPr>
              <w:spacing w:line="276" w:lineRule="auto"/>
              <w:ind w:left="720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FA7A2F" w:rsidRPr="00681048">
              <w:rPr>
                <w:lang w:val="sq-AL"/>
              </w:rPr>
              <w:t>Ekzekuton</w:t>
            </w:r>
            <w:r w:rsidRPr="00681048">
              <w:rPr>
                <w:lang w:val="sq-AL"/>
              </w:rPr>
              <w:t xml:space="preserve"> teknikën e </w:t>
            </w:r>
            <w:r w:rsidR="005F073E" w:rsidRPr="00681048">
              <w:rPr>
                <w:lang w:val="sq-AL"/>
              </w:rPr>
              <w:t>rregullt</w:t>
            </w:r>
            <w:r w:rsidRPr="00681048">
              <w:rPr>
                <w:lang w:val="sq-AL"/>
              </w:rPr>
              <w:t xml:space="preserve"> të </w:t>
            </w:r>
            <w:r w:rsidR="005F073E" w:rsidRPr="00681048">
              <w:rPr>
                <w:lang w:val="sq-AL"/>
              </w:rPr>
              <w:t>dyhapëshit basketbolistikë të djathtë dhe t majtë.</w:t>
            </w:r>
          </w:p>
          <w:p w14:paraId="5500C455" w14:textId="247147C1" w:rsidR="00543531" w:rsidRPr="00681048" w:rsidRDefault="00543531">
            <w:pPr>
              <w:spacing w:line="276" w:lineRule="auto"/>
              <w:ind w:left="720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FA7A2F" w:rsidRPr="00681048">
              <w:rPr>
                <w:lang w:val="sq-AL"/>
              </w:rPr>
              <w:t>Ekzekuton</w:t>
            </w:r>
            <w:r w:rsidR="005F073E" w:rsidRPr="00681048">
              <w:rPr>
                <w:lang w:val="sq-AL"/>
              </w:rPr>
              <w:t xml:space="preserve"> teknika</w:t>
            </w:r>
            <w:r w:rsidRPr="00681048">
              <w:rPr>
                <w:lang w:val="sq-AL"/>
              </w:rPr>
              <w:t xml:space="preserve"> </w:t>
            </w:r>
            <w:r w:rsidR="005F073E" w:rsidRPr="00681048">
              <w:rPr>
                <w:lang w:val="sq-AL"/>
              </w:rPr>
              <w:t>të udhëheqjes</w:t>
            </w:r>
            <w:r w:rsidRPr="00681048">
              <w:rPr>
                <w:lang w:val="sq-AL"/>
              </w:rPr>
              <w:t xml:space="preserve">, ndalimit dhe </w:t>
            </w:r>
            <w:r w:rsidR="005F073E" w:rsidRPr="00681048">
              <w:rPr>
                <w:lang w:val="sq-AL"/>
              </w:rPr>
              <w:t>gjuajtjes në kosh nga</w:t>
            </w:r>
            <w:r w:rsidRPr="00681048">
              <w:rPr>
                <w:lang w:val="sq-AL"/>
              </w:rPr>
              <w:t xml:space="preserve"> vend</w:t>
            </w:r>
            <w:r w:rsidR="005F073E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>.</w:t>
            </w:r>
          </w:p>
          <w:p w14:paraId="1978DA28" w14:textId="1D102964" w:rsidR="00543531" w:rsidRPr="00681048" w:rsidRDefault="00543531">
            <w:pPr>
              <w:spacing w:line="276" w:lineRule="auto"/>
              <w:ind w:left="720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5F073E" w:rsidRPr="00681048">
              <w:rPr>
                <w:lang w:val="sq-AL"/>
              </w:rPr>
              <w:t xml:space="preserve">I </w:t>
            </w:r>
            <w:r w:rsidR="001665DF" w:rsidRPr="00681048">
              <w:rPr>
                <w:lang w:val="sq-AL"/>
              </w:rPr>
              <w:t>Përdor</w:t>
            </w:r>
            <w:r w:rsidR="005F073E" w:rsidRPr="00681048">
              <w:rPr>
                <w:lang w:val="sq-AL"/>
              </w:rPr>
              <w:t xml:space="preserve"> teknikat e rregullta</w:t>
            </w:r>
            <w:r w:rsidRPr="00681048">
              <w:rPr>
                <w:lang w:val="sq-AL"/>
              </w:rPr>
              <w:t xml:space="preserve"> </w:t>
            </w:r>
            <w:r w:rsidR="005F073E" w:rsidRPr="00681048">
              <w:rPr>
                <w:lang w:val="sq-AL"/>
              </w:rPr>
              <w:t xml:space="preserve">të </w:t>
            </w:r>
            <w:r w:rsidRPr="00681048">
              <w:rPr>
                <w:lang w:val="sq-AL"/>
              </w:rPr>
              <w:t xml:space="preserve">basketbollit </w:t>
            </w:r>
            <w:r w:rsidR="005F073E" w:rsidRPr="00681048">
              <w:rPr>
                <w:lang w:val="sq-AL"/>
              </w:rPr>
              <w:t>gjatë lojës</w:t>
            </w:r>
            <w:r w:rsidRPr="00681048">
              <w:rPr>
                <w:lang w:val="sq-AL"/>
              </w:rPr>
              <w:t xml:space="preserve"> </w:t>
            </w:r>
            <w:r w:rsidR="005F073E" w:rsidRPr="00681048">
              <w:rPr>
                <w:lang w:val="sq-AL"/>
              </w:rPr>
              <w:t>në</w:t>
            </w:r>
            <w:r w:rsidRPr="00681048">
              <w:rPr>
                <w:lang w:val="sq-AL"/>
              </w:rPr>
              <w:t xml:space="preserve"> një dhe dy kosh</w:t>
            </w:r>
            <w:r w:rsidR="005F073E" w:rsidRPr="00681048">
              <w:rPr>
                <w:lang w:val="sq-AL"/>
              </w:rPr>
              <w:t>a</w:t>
            </w:r>
            <w:r w:rsidRPr="00681048">
              <w:rPr>
                <w:lang w:val="sq-AL"/>
              </w:rPr>
              <w:t>.</w:t>
            </w:r>
          </w:p>
          <w:p w14:paraId="4C55EBE0" w14:textId="09ED5117" w:rsidR="00543531" w:rsidRPr="00681048" w:rsidRDefault="00543531" w:rsidP="005F073E">
            <w:pPr>
              <w:spacing w:line="276" w:lineRule="auto"/>
              <w:ind w:left="720"/>
              <w:rPr>
                <w:highlight w:val="yellow"/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5F073E" w:rsidRPr="00681048">
              <w:rPr>
                <w:lang w:val="sq-AL"/>
              </w:rPr>
              <w:t>i tregon</w:t>
            </w:r>
            <w:r w:rsidRPr="00681048">
              <w:rPr>
                <w:lang w:val="sq-AL"/>
              </w:rPr>
              <w:t xml:space="preserve"> </w:t>
            </w:r>
            <w:r w:rsidR="005F073E" w:rsidRPr="00681048">
              <w:rPr>
                <w:lang w:val="sq-AL"/>
              </w:rPr>
              <w:t>dimensionet</w:t>
            </w:r>
            <w:r w:rsidRPr="00681048">
              <w:rPr>
                <w:lang w:val="sq-AL"/>
              </w:rPr>
              <w:t xml:space="preserve"> e fushës së basketbollit, lartësinë e koshit, karakteristikat e </w:t>
            </w:r>
            <w:r w:rsidR="005F073E" w:rsidRPr="00681048">
              <w:rPr>
                <w:lang w:val="sq-AL"/>
              </w:rPr>
              <w:t xml:space="preserve">topit të </w:t>
            </w:r>
            <w:r w:rsidRPr="00681048">
              <w:rPr>
                <w:lang w:val="sq-AL"/>
              </w:rPr>
              <w:t>basketbollit dhe rregullat bazë të lojës.</w:t>
            </w:r>
          </w:p>
        </w:tc>
      </w:tr>
      <w:tr w:rsidR="00543531" w:rsidRPr="00681048" w14:paraId="7921B827" w14:textId="77777777" w:rsidTr="00543531">
        <w:trPr>
          <w:trHeight w:val="74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8" w:type="dxa"/>
              <w:left w:w="91" w:type="dxa"/>
              <w:bottom w:w="0" w:type="dxa"/>
              <w:right w:w="115" w:type="dxa"/>
            </w:tcMar>
          </w:tcPr>
          <w:p w14:paraId="10F97AF8" w14:textId="77777777" w:rsidR="00543531" w:rsidRPr="00681048" w:rsidRDefault="00543531" w:rsidP="00C725D9">
            <w:pPr>
              <w:pStyle w:val="ListParagraph"/>
              <w:numPr>
                <w:ilvl w:val="0"/>
                <w:numId w:val="8"/>
              </w:numPr>
              <w:tabs>
                <w:tab w:val="center" w:pos="68"/>
              </w:tabs>
              <w:ind w:left="449" w:hanging="270"/>
              <w:rPr>
                <w:rFonts w:asciiTheme="minorHAnsi" w:hAnsiTheme="minorHAnsi" w:cstheme="minorBidi"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 xml:space="preserve">Volejboll </w:t>
            </w:r>
          </w:p>
          <w:p w14:paraId="4DEF24EE" w14:textId="266DC399" w:rsidR="00543531" w:rsidRPr="00681048" w:rsidRDefault="00543531">
            <w:pPr>
              <w:spacing w:after="11"/>
              <w:ind w:left="449"/>
              <w:rPr>
                <w:lang w:val="sq-AL"/>
              </w:rPr>
            </w:pPr>
            <w:r w:rsidRPr="00681048">
              <w:rPr>
                <w:lang w:val="sq-AL"/>
              </w:rPr>
              <w:t>(Teknika e volejbollit, rregullat e volejbollit, volejbolli, rrjeta dhe</w:t>
            </w:r>
            <w:r w:rsidR="00206CF1" w:rsidRPr="00681048">
              <w:rPr>
                <w:lang w:val="sq-AL"/>
              </w:rPr>
              <w:t xml:space="preserve"> topi i </w:t>
            </w:r>
            <w:r w:rsidRPr="00681048">
              <w:rPr>
                <w:lang w:val="sq-AL"/>
              </w:rPr>
              <w:t xml:space="preserve"> volejbolli)</w:t>
            </w:r>
          </w:p>
          <w:p w14:paraId="6A689813" w14:textId="77777777" w:rsidR="00543531" w:rsidRPr="00681048" w:rsidRDefault="00543531">
            <w:pPr>
              <w:spacing w:after="9"/>
              <w:ind w:left="449"/>
              <w:rPr>
                <w:sz w:val="6"/>
                <w:szCs w:val="6"/>
                <w:highlight w:val="yellow"/>
                <w:lang w:val="sq-AL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8" w:type="dxa"/>
              <w:left w:w="91" w:type="dxa"/>
              <w:bottom w:w="0" w:type="dxa"/>
              <w:right w:w="115" w:type="dxa"/>
            </w:tcMar>
          </w:tcPr>
          <w:p w14:paraId="499EF408" w14:textId="77777777" w:rsidR="00543531" w:rsidRPr="00681048" w:rsidRDefault="00543531">
            <w:pPr>
              <w:spacing w:line="276" w:lineRule="auto"/>
              <w:rPr>
                <w:sz w:val="2"/>
                <w:szCs w:val="2"/>
                <w:highlight w:val="yellow"/>
                <w:lang w:val="sq-AL"/>
              </w:rPr>
            </w:pPr>
          </w:p>
          <w:p w14:paraId="7204BCA8" w14:textId="0F799C02" w:rsidR="00543531" w:rsidRPr="00681048" w:rsidRDefault="00543531">
            <w:pPr>
              <w:spacing w:line="276" w:lineRule="auto"/>
              <w:ind w:left="720"/>
              <w:rPr>
                <w:rFonts w:asciiTheme="minorHAnsi" w:eastAsiaTheme="minorEastAsia" w:hAnsiTheme="minorHAnsi" w:cstheme="minorBidi"/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665DF" w:rsidRPr="00681048">
              <w:rPr>
                <w:lang w:val="sq-AL"/>
              </w:rPr>
              <w:t>Përdor</w:t>
            </w:r>
            <w:r w:rsidRPr="00681048">
              <w:rPr>
                <w:lang w:val="sq-AL"/>
              </w:rPr>
              <w:t xml:space="preserve"> teknikën e </w:t>
            </w:r>
            <w:r w:rsidR="001665DF" w:rsidRPr="00681048">
              <w:rPr>
                <w:lang w:val="sq-AL"/>
              </w:rPr>
              <w:t xml:space="preserve">saktë </w:t>
            </w:r>
            <w:r w:rsidRPr="00681048">
              <w:rPr>
                <w:lang w:val="sq-AL"/>
              </w:rPr>
              <w:t xml:space="preserve">të </w:t>
            </w:r>
            <w:r w:rsidR="00206CF1" w:rsidRPr="00681048">
              <w:rPr>
                <w:lang w:val="sq-AL"/>
              </w:rPr>
              <w:t>dëbimit</w:t>
            </w:r>
            <w:r w:rsidRPr="00681048">
              <w:rPr>
                <w:lang w:val="sq-AL"/>
              </w:rPr>
              <w:t xml:space="preserve"> të topit në çift</w:t>
            </w:r>
            <w:r w:rsidR="001665DF" w:rsidRPr="00681048">
              <w:rPr>
                <w:lang w:val="sq-AL"/>
              </w:rPr>
              <w:t>e</w:t>
            </w:r>
            <w:r w:rsidRPr="00681048">
              <w:rPr>
                <w:lang w:val="sq-AL"/>
              </w:rPr>
              <w:t xml:space="preserve"> me gishta dhe parakrah</w:t>
            </w:r>
            <w:r w:rsidR="00206CF1" w:rsidRPr="00681048">
              <w:rPr>
                <w:lang w:val="sq-AL"/>
              </w:rPr>
              <w:t>ë-çekan</w:t>
            </w:r>
            <w:r w:rsidRPr="00681048">
              <w:rPr>
                <w:lang w:val="sq-AL"/>
              </w:rPr>
              <w:t xml:space="preserve"> anash.</w:t>
            </w:r>
          </w:p>
          <w:p w14:paraId="3AC66C7F" w14:textId="00F5CEFB" w:rsidR="00543531" w:rsidRPr="00681048" w:rsidRDefault="00543531">
            <w:pPr>
              <w:spacing w:line="276" w:lineRule="auto"/>
              <w:ind w:left="720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665DF" w:rsidRPr="00681048">
              <w:rPr>
                <w:lang w:val="sq-AL"/>
              </w:rPr>
              <w:t>Përdor</w:t>
            </w:r>
            <w:r w:rsidRPr="00681048">
              <w:rPr>
                <w:lang w:val="sq-AL"/>
              </w:rPr>
              <w:t xml:space="preserve"> teknikën e saktë të </w:t>
            </w:r>
            <w:r w:rsidR="00206CF1" w:rsidRPr="00681048">
              <w:rPr>
                <w:lang w:val="sq-AL"/>
              </w:rPr>
              <w:t>dëbimit</w:t>
            </w:r>
            <w:r w:rsidRPr="00681048">
              <w:rPr>
                <w:lang w:val="sq-AL"/>
              </w:rPr>
              <w:t xml:space="preserve"> të topit në çift</w:t>
            </w:r>
            <w:r w:rsidR="001665DF" w:rsidRPr="00681048">
              <w:rPr>
                <w:lang w:val="sq-AL"/>
              </w:rPr>
              <w:t>e</w:t>
            </w:r>
            <w:r w:rsidRPr="00681048">
              <w:rPr>
                <w:lang w:val="sq-AL"/>
              </w:rPr>
              <w:t xml:space="preserve"> me gishta dhe parakrah</w:t>
            </w:r>
            <w:r w:rsidR="00206CF1" w:rsidRPr="00681048">
              <w:rPr>
                <w:lang w:val="sq-AL"/>
              </w:rPr>
              <w:t>ë-çekan</w:t>
            </w:r>
            <w:r w:rsidRPr="00681048">
              <w:rPr>
                <w:lang w:val="sq-AL"/>
              </w:rPr>
              <w:t xml:space="preserve"> anash mbi rrjetë.</w:t>
            </w:r>
          </w:p>
          <w:p w14:paraId="693D1A87" w14:textId="24415CF7" w:rsidR="00543531" w:rsidRPr="00681048" w:rsidRDefault="00543531">
            <w:pPr>
              <w:spacing w:line="276" w:lineRule="auto"/>
              <w:ind w:left="720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665DF" w:rsidRPr="00681048">
              <w:rPr>
                <w:lang w:val="sq-AL"/>
              </w:rPr>
              <w:t>Përdor</w:t>
            </w:r>
            <w:r w:rsidRPr="00681048">
              <w:rPr>
                <w:lang w:val="sq-AL"/>
              </w:rPr>
              <w:t xml:space="preserve"> teknikën e duh</w:t>
            </w:r>
            <w:r w:rsidR="00206CF1" w:rsidRPr="00681048">
              <w:rPr>
                <w:lang w:val="sq-AL"/>
              </w:rPr>
              <w:t>ur të shërbimit shkollor</w:t>
            </w:r>
            <w:r w:rsidRPr="00681048">
              <w:rPr>
                <w:lang w:val="sq-AL"/>
              </w:rPr>
              <w:t xml:space="preserve"> </w:t>
            </w:r>
            <w:r w:rsidR="00206CF1" w:rsidRPr="00681048">
              <w:rPr>
                <w:lang w:val="sq-AL"/>
              </w:rPr>
              <w:t>mbi rrjetë të vendosur.</w:t>
            </w:r>
          </w:p>
          <w:p w14:paraId="682F9770" w14:textId="4457F5E6" w:rsidR="00543531" w:rsidRPr="00681048" w:rsidRDefault="00543531">
            <w:pPr>
              <w:spacing w:line="276" w:lineRule="auto"/>
              <w:ind w:left="720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665DF" w:rsidRPr="00681048">
              <w:rPr>
                <w:lang w:val="sq-AL"/>
              </w:rPr>
              <w:t>Përdor</w:t>
            </w:r>
            <w:r w:rsidRPr="00681048">
              <w:rPr>
                <w:lang w:val="sq-AL"/>
              </w:rPr>
              <w:t xml:space="preserve"> elemente të teknikës së volejbollit në lojë.</w:t>
            </w:r>
          </w:p>
          <w:p w14:paraId="04D1A132" w14:textId="66C49F87" w:rsidR="00543531" w:rsidRPr="00681048" w:rsidRDefault="00543531" w:rsidP="002634A1">
            <w:pPr>
              <w:spacing w:line="276" w:lineRule="auto"/>
              <w:ind w:left="720"/>
              <w:rPr>
                <w:highlight w:val="yellow"/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2634A1" w:rsidRPr="00681048">
              <w:rPr>
                <w:lang w:val="sq-AL"/>
              </w:rPr>
              <w:t>I di</w:t>
            </w:r>
            <w:r w:rsidR="00206CF1" w:rsidRPr="00681048">
              <w:rPr>
                <w:lang w:val="sq-AL"/>
              </w:rPr>
              <w:t xml:space="preserve"> dimensionet</w:t>
            </w:r>
            <w:r w:rsidRPr="00681048">
              <w:rPr>
                <w:lang w:val="sq-AL"/>
              </w:rPr>
              <w:t xml:space="preserve"> e fushës dhe rrjetës së volejbollit, karakteristikat e topit të volejbollit dhe rregullat bazë të lojës.</w:t>
            </w:r>
          </w:p>
        </w:tc>
      </w:tr>
      <w:tr w:rsidR="00543531" w:rsidRPr="00681048" w14:paraId="3AE0A21D" w14:textId="77777777" w:rsidTr="00543531">
        <w:trPr>
          <w:trHeight w:val="74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91" w:type="dxa"/>
              <w:bottom w:w="0" w:type="dxa"/>
              <w:right w:w="115" w:type="dxa"/>
            </w:tcMar>
          </w:tcPr>
          <w:p w14:paraId="1DA2AAD4" w14:textId="77777777" w:rsidR="00543531" w:rsidRPr="00681048" w:rsidRDefault="00543531" w:rsidP="00C725D9">
            <w:pPr>
              <w:pStyle w:val="ListParagraph"/>
              <w:numPr>
                <w:ilvl w:val="0"/>
                <w:numId w:val="9"/>
              </w:numPr>
              <w:ind w:left="449" w:hanging="270"/>
              <w:rPr>
                <w:rFonts w:asciiTheme="minorHAnsi" w:eastAsiaTheme="minorEastAsia" w:hAnsiTheme="minorHAnsi" w:cstheme="minorBidi"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Fudball / Futsal</w:t>
            </w:r>
          </w:p>
          <w:p w14:paraId="048047D5" w14:textId="653B71CE" w:rsidR="00543531" w:rsidRPr="00681048" w:rsidRDefault="00543531">
            <w:pPr>
              <w:pStyle w:val="ListParagraph"/>
              <w:ind w:left="432"/>
              <w:rPr>
                <w:lang w:val="sq-AL"/>
              </w:rPr>
            </w:pPr>
            <w:r w:rsidRPr="00681048">
              <w:rPr>
                <w:lang w:val="sq-AL"/>
              </w:rPr>
              <w:t>(Teknika e futbollit – futboll/futsal, rregulla</w:t>
            </w:r>
            <w:r w:rsidR="00206CF1" w:rsidRPr="00681048">
              <w:rPr>
                <w:lang w:val="sq-AL"/>
              </w:rPr>
              <w:t>t</w:t>
            </w:r>
            <w:r w:rsidRPr="00681048">
              <w:rPr>
                <w:lang w:val="sq-AL"/>
              </w:rPr>
              <w:t xml:space="preserve"> e futsal</w:t>
            </w:r>
            <w:r w:rsidR="00206CF1" w:rsidRPr="00681048">
              <w:rPr>
                <w:lang w:val="sq-AL"/>
              </w:rPr>
              <w:t>l</w:t>
            </w:r>
            <w:r w:rsidRPr="00681048">
              <w:rPr>
                <w:lang w:val="sq-AL"/>
              </w:rPr>
              <w:t>it dhe futbolli</w:t>
            </w:r>
            <w:r w:rsidR="00206CF1" w:rsidRPr="00681048">
              <w:rPr>
                <w:lang w:val="sq-AL"/>
              </w:rPr>
              <w:t>t</w:t>
            </w:r>
            <w:r w:rsidRPr="00681048">
              <w:rPr>
                <w:lang w:val="sq-AL"/>
              </w:rPr>
              <w:t>, futboll</w:t>
            </w:r>
            <w:r w:rsidR="00206CF1" w:rsidRPr="00681048">
              <w:rPr>
                <w:lang w:val="sq-AL"/>
              </w:rPr>
              <w:t>i/fusha</w:t>
            </w:r>
            <w:r w:rsidRPr="00681048">
              <w:rPr>
                <w:lang w:val="sq-AL"/>
              </w:rPr>
              <w:t xml:space="preserve"> futsa</w:t>
            </w:r>
            <w:r w:rsidR="00206CF1" w:rsidRPr="00681048">
              <w:rPr>
                <w:lang w:val="sq-AL"/>
              </w:rPr>
              <w:t>l</w:t>
            </w:r>
            <w:r w:rsidRPr="00681048">
              <w:rPr>
                <w:lang w:val="sq-AL"/>
              </w:rPr>
              <w:t xml:space="preserve">li, </w:t>
            </w:r>
            <w:r w:rsidR="00206CF1" w:rsidRPr="00681048">
              <w:rPr>
                <w:lang w:val="sq-AL"/>
              </w:rPr>
              <w:t>porta</w:t>
            </w:r>
            <w:r w:rsidRPr="00681048">
              <w:rPr>
                <w:lang w:val="sq-AL"/>
              </w:rPr>
              <w:t>, top</w:t>
            </w:r>
            <w:r w:rsidR="00206CF1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>)</w:t>
            </w:r>
          </w:p>
          <w:p w14:paraId="48506E6D" w14:textId="77777777" w:rsidR="00543531" w:rsidRPr="00681048" w:rsidRDefault="00543531">
            <w:pPr>
              <w:pStyle w:val="ListParagraph"/>
              <w:ind w:left="432"/>
              <w:rPr>
                <w:color w:val="FF0000"/>
                <w:sz w:val="6"/>
                <w:szCs w:val="6"/>
                <w:highlight w:val="yellow"/>
                <w:lang w:val="sq-AL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91" w:type="dxa"/>
              <w:bottom w:w="0" w:type="dxa"/>
              <w:right w:w="115" w:type="dxa"/>
            </w:tcMar>
            <w:hideMark/>
          </w:tcPr>
          <w:p w14:paraId="50A92057" w14:textId="4142F7ED" w:rsidR="00543531" w:rsidRPr="00681048" w:rsidRDefault="00543531">
            <w:pPr>
              <w:spacing w:line="276" w:lineRule="auto"/>
              <w:ind w:left="396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665DF" w:rsidRPr="00681048">
              <w:rPr>
                <w:lang w:val="sq-AL"/>
              </w:rPr>
              <w:t xml:space="preserve">Përdor </w:t>
            </w:r>
            <w:r w:rsidRPr="00681048">
              <w:rPr>
                <w:lang w:val="sq-AL"/>
              </w:rPr>
              <w:t xml:space="preserve">teknikat e </w:t>
            </w:r>
            <w:r w:rsidR="00206CF1" w:rsidRPr="00681048">
              <w:rPr>
                <w:lang w:val="sq-AL"/>
              </w:rPr>
              <w:t>pranimit</w:t>
            </w:r>
            <w:r w:rsidRPr="00681048">
              <w:rPr>
                <w:lang w:val="sq-AL"/>
              </w:rPr>
              <w:t xml:space="preserve"> dhe pasim</w:t>
            </w:r>
            <w:r w:rsidR="00206CF1" w:rsidRPr="00681048">
              <w:rPr>
                <w:lang w:val="sq-AL"/>
              </w:rPr>
              <w:t>it të topit në vend dhe lëvizje</w:t>
            </w:r>
            <w:r w:rsidRPr="00681048">
              <w:rPr>
                <w:lang w:val="sq-AL"/>
              </w:rPr>
              <w:t xml:space="preserve"> në çift</w:t>
            </w:r>
            <w:r w:rsidR="00206CF1" w:rsidRPr="00681048">
              <w:rPr>
                <w:lang w:val="sq-AL"/>
              </w:rPr>
              <w:t>e</w:t>
            </w:r>
            <w:r w:rsidRPr="00681048">
              <w:rPr>
                <w:lang w:val="sq-AL"/>
              </w:rPr>
              <w:t xml:space="preserve"> me pjesën e brendshme të </w:t>
            </w:r>
            <w:r w:rsidR="00206CF1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>.</w:t>
            </w:r>
          </w:p>
          <w:p w14:paraId="034A9428" w14:textId="317D3361" w:rsidR="00543531" w:rsidRPr="00681048" w:rsidRDefault="002634A1">
            <w:pPr>
              <w:spacing w:line="276" w:lineRule="auto"/>
              <w:ind w:left="396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665DF" w:rsidRPr="00681048">
              <w:rPr>
                <w:lang w:val="sq-AL"/>
              </w:rPr>
              <w:t>Përdor</w:t>
            </w:r>
            <w:r w:rsidRPr="00681048">
              <w:rPr>
                <w:lang w:val="sq-AL"/>
              </w:rPr>
              <w:t xml:space="preserve"> teknikë</w:t>
            </w:r>
            <w:r w:rsidR="00543531" w:rsidRPr="00681048">
              <w:rPr>
                <w:lang w:val="sq-AL"/>
              </w:rPr>
              <w:t xml:space="preserve"> </w:t>
            </w:r>
            <w:r w:rsidRPr="00681048">
              <w:rPr>
                <w:lang w:val="sq-AL"/>
              </w:rPr>
              <w:t>të drejtë</w:t>
            </w:r>
            <w:r w:rsidR="00543531" w:rsidRPr="00681048">
              <w:rPr>
                <w:lang w:val="sq-AL"/>
              </w:rPr>
              <w:t xml:space="preserve"> të </w:t>
            </w:r>
            <w:r w:rsidR="00681048" w:rsidRPr="00681048">
              <w:rPr>
                <w:lang w:val="sq-AL"/>
              </w:rPr>
              <w:t>udhëheqjes</w:t>
            </w:r>
            <w:r w:rsidR="00543531" w:rsidRPr="00681048">
              <w:rPr>
                <w:lang w:val="sq-AL"/>
              </w:rPr>
              <w:t xml:space="preserve"> të topit me nd</w:t>
            </w:r>
            <w:r w:rsidRPr="00681048">
              <w:rPr>
                <w:lang w:val="sq-AL"/>
              </w:rPr>
              <w:t xml:space="preserve">imin </w:t>
            </w:r>
            <w:r w:rsidR="00543531" w:rsidRPr="00681048">
              <w:rPr>
                <w:lang w:val="sq-AL"/>
              </w:rPr>
              <w:t>e drejtimit dhe shpejtësisë së lëvizjes në ecje dhe vrapim.</w:t>
            </w:r>
          </w:p>
          <w:p w14:paraId="5F22813F" w14:textId="79D85EF1" w:rsidR="00543531" w:rsidRPr="00681048" w:rsidRDefault="002634A1">
            <w:pPr>
              <w:spacing w:line="276" w:lineRule="auto"/>
              <w:ind w:left="396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665DF" w:rsidRPr="00681048">
              <w:rPr>
                <w:lang w:val="sq-AL"/>
              </w:rPr>
              <w:t>Përdor</w:t>
            </w:r>
            <w:r w:rsidRPr="00681048">
              <w:rPr>
                <w:lang w:val="sq-AL"/>
              </w:rPr>
              <w:t xml:space="preserve"> teknikën</w:t>
            </w:r>
            <w:r w:rsidR="00543531" w:rsidRPr="00681048">
              <w:rPr>
                <w:lang w:val="sq-AL"/>
              </w:rPr>
              <w:t xml:space="preserve"> e </w:t>
            </w:r>
            <w:r w:rsidRPr="00681048">
              <w:rPr>
                <w:lang w:val="sq-AL"/>
              </w:rPr>
              <w:t>rregullt të goditjes t</w:t>
            </w:r>
            <w:r w:rsidR="00543531" w:rsidRPr="00681048">
              <w:rPr>
                <w:lang w:val="sq-AL"/>
              </w:rPr>
              <w:t xml:space="preserve">ë </w:t>
            </w:r>
            <w:r w:rsidRPr="00681048">
              <w:rPr>
                <w:lang w:val="sq-AL"/>
              </w:rPr>
              <w:t>në portë</w:t>
            </w:r>
            <w:r w:rsidR="00543531" w:rsidRPr="00681048">
              <w:rPr>
                <w:lang w:val="sq-AL"/>
              </w:rPr>
              <w:t xml:space="preserve"> </w:t>
            </w:r>
            <w:r w:rsidRPr="00681048">
              <w:rPr>
                <w:lang w:val="sq-AL"/>
              </w:rPr>
              <w:t>në ecje dhe vrapim</w:t>
            </w:r>
            <w:r w:rsidR="00543531" w:rsidRPr="00681048">
              <w:rPr>
                <w:lang w:val="sq-AL"/>
              </w:rPr>
              <w:t>.</w:t>
            </w:r>
          </w:p>
          <w:p w14:paraId="49C52900" w14:textId="5AC78CE7" w:rsidR="00543531" w:rsidRPr="00681048" w:rsidRDefault="00543531">
            <w:pPr>
              <w:spacing w:line="276" w:lineRule="auto"/>
              <w:ind w:left="396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2634A1" w:rsidRPr="00681048">
              <w:rPr>
                <w:lang w:val="sq-AL"/>
              </w:rPr>
              <w:t>I di elementet bazë të teknikës t</w:t>
            </w:r>
            <w:r w:rsidRPr="00681048">
              <w:rPr>
                <w:lang w:val="sq-AL"/>
              </w:rPr>
              <w:t>ë portierit në futboll.</w:t>
            </w:r>
          </w:p>
          <w:p w14:paraId="2BC2D10C" w14:textId="512C8E22" w:rsidR="00543531" w:rsidRPr="00681048" w:rsidRDefault="00543531">
            <w:pPr>
              <w:spacing w:line="276" w:lineRule="auto"/>
              <w:ind w:left="396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665DF" w:rsidRPr="00681048">
              <w:rPr>
                <w:lang w:val="sq-AL"/>
              </w:rPr>
              <w:t>Përdor</w:t>
            </w:r>
            <w:r w:rsidRPr="00681048">
              <w:rPr>
                <w:lang w:val="sq-AL"/>
              </w:rPr>
              <w:t xml:space="preserve"> elemente të teknikës së lojës së futbollit</w:t>
            </w:r>
            <w:r w:rsidR="002634A1" w:rsidRPr="00681048">
              <w:rPr>
                <w:lang w:val="sq-AL"/>
              </w:rPr>
              <w:t xml:space="preserve"> në</w:t>
            </w:r>
            <w:r w:rsidRPr="00681048">
              <w:rPr>
                <w:lang w:val="sq-AL"/>
              </w:rPr>
              <w:t xml:space="preserve"> një dhe dy gola.</w:t>
            </w:r>
          </w:p>
          <w:p w14:paraId="6BDA9059" w14:textId="0FD35B8A" w:rsidR="00543531" w:rsidRPr="00681048" w:rsidRDefault="00543531" w:rsidP="001665DF">
            <w:pPr>
              <w:spacing w:line="276" w:lineRule="auto"/>
              <w:ind w:left="396"/>
              <w:rPr>
                <w:highlight w:val="yellow"/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1665DF" w:rsidRPr="00681048">
              <w:rPr>
                <w:lang w:val="sq-AL"/>
              </w:rPr>
              <w:t>I di</w:t>
            </w:r>
            <w:r w:rsidRPr="00681048">
              <w:rPr>
                <w:lang w:val="sq-AL"/>
              </w:rPr>
              <w:t xml:space="preserve"> dimensionet e fushës dhe portës së futbollit/futsalit, karakteristikat e një topi futbolli/futsal dhe rregullat bazë të lojës.</w:t>
            </w:r>
          </w:p>
        </w:tc>
      </w:tr>
      <w:tr w:rsidR="00543531" w:rsidRPr="00681048" w14:paraId="70B4D316" w14:textId="77777777" w:rsidTr="00543531">
        <w:trPr>
          <w:trHeight w:val="1193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91" w:type="dxa"/>
              <w:bottom w:w="0" w:type="dxa"/>
              <w:right w:w="115" w:type="dxa"/>
            </w:tcMar>
          </w:tcPr>
          <w:p w14:paraId="56B80F12" w14:textId="77777777" w:rsidR="00543531" w:rsidRPr="00681048" w:rsidRDefault="00543531">
            <w:pPr>
              <w:spacing w:after="81" w:line="240" w:lineRule="auto"/>
              <w:ind w:left="17"/>
              <w:rPr>
                <w:rFonts w:asciiTheme="minorHAnsi" w:hAnsiTheme="minorHAnsi" w:cstheme="minorBidi"/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lastRenderedPageBreak/>
              <w:t xml:space="preserve">Shembuj të aktiviteteve </w:t>
            </w:r>
          </w:p>
          <w:p w14:paraId="6E270BE3" w14:textId="77777777" w:rsidR="00543531" w:rsidRPr="00681048" w:rsidRDefault="00543531">
            <w:pPr>
              <w:spacing w:after="81"/>
              <w:ind w:left="17"/>
              <w:rPr>
                <w:b/>
                <w:color w:val="FF0000"/>
                <w:sz w:val="2"/>
                <w:szCs w:val="2"/>
                <w:lang w:val="sq-AL"/>
              </w:rPr>
            </w:pPr>
          </w:p>
          <w:p w14:paraId="6B00084F" w14:textId="34D5BB0C" w:rsidR="00543531" w:rsidRPr="00681048" w:rsidRDefault="00543531">
            <w:pPr>
              <w:spacing w:after="46" w:line="237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 xml:space="preserve">• Nxënësit </w:t>
            </w:r>
            <w:r w:rsidR="001665DF" w:rsidRPr="00681048">
              <w:rPr>
                <w:rFonts w:asciiTheme="majorHAnsi" w:hAnsiTheme="majorHAnsi" w:cstheme="majorHAnsi"/>
                <w:lang w:val="sq-AL"/>
              </w:rPr>
              <w:t>përdorin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 lëvizje duke mbajtur topin e hendboll</w:t>
            </w:r>
            <w:r w:rsidR="00C53327" w:rsidRPr="00681048">
              <w:rPr>
                <w:rFonts w:asciiTheme="majorHAnsi" w:hAnsiTheme="majorHAnsi" w:cstheme="majorHAnsi"/>
                <w:lang w:val="sq-AL"/>
              </w:rPr>
              <w:t>it me dy dhe një dorë dhe me rrethim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 të kombinuar </w:t>
            </w:r>
            <w:r w:rsidR="00C53327" w:rsidRPr="00681048">
              <w:rPr>
                <w:rFonts w:asciiTheme="majorHAnsi" w:hAnsiTheme="majorHAnsi" w:cstheme="majorHAnsi"/>
                <w:lang w:val="sq-AL"/>
              </w:rPr>
              <w:t>të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 topin rreth trupit, kokës dhe këmbëve, duke e transferuar topin nga njëra dorë në tjetrën etj.</w:t>
            </w:r>
          </w:p>
          <w:p w14:paraId="7B4BC0D9" w14:textId="001E3787" w:rsidR="00543531" w:rsidRPr="00681048" w:rsidRDefault="00543531">
            <w:pPr>
              <w:spacing w:after="46" w:line="237" w:lineRule="auto"/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 xml:space="preserve">• Nxënësit </w:t>
            </w:r>
            <w:r w:rsidR="00C53327" w:rsidRPr="00681048">
              <w:rPr>
                <w:rFonts w:asciiTheme="majorHAnsi" w:hAnsiTheme="majorHAnsi" w:cstheme="majorHAnsi"/>
                <w:lang w:val="sq-AL"/>
              </w:rPr>
              <w:t xml:space="preserve">përdorin 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teknikën e </w:t>
            </w:r>
            <w:r w:rsidR="00C53327" w:rsidRPr="00681048">
              <w:rPr>
                <w:rFonts w:asciiTheme="majorHAnsi" w:hAnsiTheme="majorHAnsi" w:cstheme="majorHAnsi"/>
                <w:lang w:val="sq-AL"/>
              </w:rPr>
              <w:t>saktë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 të mbajtjes së topit në qëndrimet bazë të hendbollit.</w:t>
            </w:r>
          </w:p>
          <w:p w14:paraId="2432324E" w14:textId="21AD93F7" w:rsidR="00543531" w:rsidRPr="00681048" w:rsidRDefault="00543531">
            <w:pPr>
              <w:rPr>
                <w:rFonts w:asciiTheme="majorHAnsi" w:hAnsiTheme="majorHAnsi" w:cstheme="majorHAnsi"/>
                <w:lang w:val="sq-AL"/>
              </w:rPr>
            </w:pPr>
            <w:r w:rsidRPr="00681048">
              <w:rPr>
                <w:rFonts w:asciiTheme="majorHAnsi" w:hAnsiTheme="majorHAnsi" w:cstheme="majorHAnsi"/>
                <w:lang w:val="sq-AL"/>
              </w:rPr>
              <w:t xml:space="preserve">• Lojë elementare në dyshe - "kush do të marrë i pari topin e hendbollit me duar" në pozicione dhe qëndrime të ndryshme (në këmbë, në gjunjë, </w:t>
            </w:r>
            <w:r w:rsidR="00C53327" w:rsidRPr="00681048">
              <w:rPr>
                <w:rFonts w:asciiTheme="majorHAnsi" w:hAnsiTheme="majorHAnsi" w:cstheme="majorHAnsi"/>
                <w:lang w:val="sq-AL"/>
              </w:rPr>
              <w:t>ndenjur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 përballë njëri-tjetrit dhe</w:t>
            </w:r>
            <w:r w:rsidR="001F0177" w:rsidRPr="00681048">
              <w:rPr>
                <w:rFonts w:asciiTheme="majorHAnsi" w:hAnsiTheme="majorHAnsi" w:cstheme="majorHAnsi"/>
                <w:lang w:val="sq-AL"/>
              </w:rPr>
              <w:t xml:space="preserve"> të kthyer</w:t>
            </w:r>
            <w:r w:rsidRPr="00681048">
              <w:rPr>
                <w:rFonts w:asciiTheme="majorHAnsi" w:hAnsiTheme="majorHAnsi" w:cstheme="majorHAnsi"/>
                <w:lang w:val="sq-AL"/>
              </w:rPr>
              <w:t xml:space="preserve"> kurriz me </w:t>
            </w:r>
            <w:r w:rsidR="00C53327" w:rsidRPr="00681048">
              <w:rPr>
                <w:rFonts w:asciiTheme="majorHAnsi" w:hAnsiTheme="majorHAnsi" w:cstheme="majorHAnsi"/>
                <w:lang w:val="sq-AL"/>
              </w:rPr>
              <w:t>kurriz</w:t>
            </w:r>
            <w:r w:rsidRPr="00681048">
              <w:rPr>
                <w:rFonts w:asciiTheme="majorHAnsi" w:hAnsiTheme="majorHAnsi" w:cstheme="majorHAnsi"/>
                <w:lang w:val="sq-AL"/>
              </w:rPr>
              <w:t>).</w:t>
            </w:r>
          </w:p>
          <w:p w14:paraId="34C09C59" w14:textId="58E5B2C0" w:rsidR="00543531" w:rsidRPr="00681048" w:rsidRDefault="00543531">
            <w:pPr>
              <w:spacing w:line="240" w:lineRule="auto"/>
              <w:rPr>
                <w:rFonts w:asciiTheme="minorHAnsi" w:hAnsiTheme="minorHAnsi" w:cstheme="minorBidi"/>
                <w:lang w:val="sq-AL"/>
              </w:rPr>
            </w:pPr>
            <w:r w:rsidRPr="00681048">
              <w:rPr>
                <w:lang w:val="sq-AL"/>
              </w:rPr>
              <w:t>• Nxënësit p</w:t>
            </w:r>
            <w:r w:rsidR="00C53327" w:rsidRPr="00681048">
              <w:rPr>
                <w:lang w:val="sq-AL"/>
              </w:rPr>
              <w:t>ërdorin</w:t>
            </w:r>
            <w:r w:rsidRPr="00681048">
              <w:rPr>
                <w:lang w:val="sq-AL"/>
              </w:rPr>
              <w:t xml:space="preserve"> pasimin dhe </w:t>
            </w:r>
            <w:r w:rsidR="00C53327" w:rsidRPr="00681048">
              <w:rPr>
                <w:lang w:val="sq-AL"/>
              </w:rPr>
              <w:t>pranimin</w:t>
            </w:r>
            <w:r w:rsidRPr="00681048">
              <w:rPr>
                <w:lang w:val="sq-AL"/>
              </w:rPr>
              <w:t xml:space="preserve"> e topit në vend me dorën e djathtë dhe të majtë në lartësinë e s</w:t>
            </w:r>
            <w:r w:rsidR="00C53327" w:rsidRPr="00681048">
              <w:rPr>
                <w:lang w:val="sq-AL"/>
              </w:rPr>
              <w:t>upeve</w:t>
            </w:r>
            <w:r w:rsidRPr="00681048">
              <w:rPr>
                <w:lang w:val="sq-AL"/>
              </w:rPr>
              <w:t xml:space="preserve"> dhe të </w:t>
            </w:r>
            <w:r w:rsidR="00C53327" w:rsidRPr="00681048">
              <w:rPr>
                <w:lang w:val="sq-AL"/>
              </w:rPr>
              <w:t xml:space="preserve">dëbuar </w:t>
            </w:r>
            <w:r w:rsidRPr="00681048">
              <w:rPr>
                <w:lang w:val="sq-AL"/>
              </w:rPr>
              <w:t xml:space="preserve">nga </w:t>
            </w:r>
            <w:r w:rsidR="00C53327" w:rsidRPr="00681048">
              <w:rPr>
                <w:lang w:val="sq-AL"/>
              </w:rPr>
              <w:t>dyshemeja</w:t>
            </w:r>
            <w:r w:rsidRPr="00681048">
              <w:rPr>
                <w:lang w:val="sq-AL"/>
              </w:rPr>
              <w:t>, në dyshe.</w:t>
            </w:r>
          </w:p>
          <w:p w14:paraId="5C3ADD25" w14:textId="708C4C36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C53327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pasimin dhe </w:t>
            </w:r>
            <w:r w:rsidR="001F0177" w:rsidRPr="00681048">
              <w:rPr>
                <w:lang w:val="sq-AL"/>
              </w:rPr>
              <w:t>pranimin</w:t>
            </w:r>
            <w:r w:rsidRPr="00681048">
              <w:rPr>
                <w:lang w:val="sq-AL"/>
              </w:rPr>
              <w:t xml:space="preserve"> e topit në vend me dorën e djathtë dhe të majtë në lartësinë e s</w:t>
            </w:r>
            <w:r w:rsidR="001F0177" w:rsidRPr="00681048">
              <w:rPr>
                <w:lang w:val="sq-AL"/>
              </w:rPr>
              <w:t>upeve</w:t>
            </w:r>
            <w:r w:rsidRPr="00681048">
              <w:rPr>
                <w:lang w:val="sq-AL"/>
              </w:rPr>
              <w:t xml:space="preserve"> dhe të </w:t>
            </w:r>
            <w:r w:rsidR="001F0177" w:rsidRPr="00681048">
              <w:rPr>
                <w:lang w:val="sq-AL"/>
              </w:rPr>
              <w:t>dëbuar</w:t>
            </w:r>
            <w:r w:rsidRPr="00681048">
              <w:rPr>
                <w:lang w:val="sq-AL"/>
              </w:rPr>
              <w:t xml:space="preserve"> nga </w:t>
            </w:r>
            <w:r w:rsidR="001F0177" w:rsidRPr="00681048">
              <w:rPr>
                <w:lang w:val="sq-AL"/>
              </w:rPr>
              <w:t>dyshemeja</w:t>
            </w:r>
            <w:r w:rsidRPr="00681048">
              <w:rPr>
                <w:lang w:val="sq-AL"/>
              </w:rPr>
              <w:t>, në treshe.</w:t>
            </w:r>
          </w:p>
          <w:p w14:paraId="5942B3F9" w14:textId="127BB7FC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C53327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pasimin dhe </w:t>
            </w:r>
            <w:r w:rsidR="001F0177" w:rsidRPr="00681048">
              <w:rPr>
                <w:lang w:val="sq-AL"/>
              </w:rPr>
              <w:t>pranimin</w:t>
            </w:r>
            <w:r w:rsidRPr="00681048">
              <w:rPr>
                <w:lang w:val="sq-AL"/>
              </w:rPr>
              <w:t xml:space="preserve"> e topit në lëvizje</w:t>
            </w:r>
            <w:r w:rsidR="001F0177" w:rsidRPr="00681048">
              <w:rPr>
                <w:lang w:val="sq-AL"/>
              </w:rPr>
              <w:t>,</w:t>
            </w:r>
            <w:r w:rsidRPr="00681048">
              <w:rPr>
                <w:lang w:val="sq-AL"/>
              </w:rPr>
              <w:t xml:space="preserve"> në ecje dhe vrapim me dorën e djathtë dhe të majtë duke </w:t>
            </w:r>
            <w:r w:rsidR="001F0177" w:rsidRPr="00681048">
              <w:rPr>
                <w:lang w:val="sq-AL"/>
              </w:rPr>
              <w:t>e përballuar hapësirën</w:t>
            </w:r>
            <w:r w:rsidRPr="00681048">
              <w:rPr>
                <w:lang w:val="sq-AL"/>
              </w:rPr>
              <w:t>, në çifte.</w:t>
            </w:r>
          </w:p>
          <w:p w14:paraId="6EFF47FF" w14:textId="6052936C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C53327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pasimin dhe </w:t>
            </w:r>
            <w:r w:rsidR="001F0177" w:rsidRPr="00681048">
              <w:rPr>
                <w:lang w:val="sq-AL"/>
              </w:rPr>
              <w:t>pranimin</w:t>
            </w:r>
            <w:r w:rsidRPr="00681048">
              <w:rPr>
                <w:lang w:val="sq-AL"/>
              </w:rPr>
              <w:t xml:space="preserve"> e topit në lëvizje me dorën e djathtë dhe të majtë dhe duke </w:t>
            </w:r>
            <w:r w:rsidR="001F0177" w:rsidRPr="00681048">
              <w:rPr>
                <w:lang w:val="sq-AL"/>
              </w:rPr>
              <w:t xml:space="preserve">e përballuar </w:t>
            </w:r>
            <w:r w:rsidRPr="00681048">
              <w:rPr>
                <w:lang w:val="sq-AL"/>
              </w:rPr>
              <w:t>hapësirë</w:t>
            </w:r>
            <w:r w:rsidR="001F0177" w:rsidRPr="00681048">
              <w:rPr>
                <w:lang w:val="sq-AL"/>
              </w:rPr>
              <w:t>n</w:t>
            </w:r>
            <w:r w:rsidRPr="00681048">
              <w:rPr>
                <w:lang w:val="sq-AL"/>
              </w:rPr>
              <w:t>, të ndarë në grupe me nga tre nxënës.</w:t>
            </w:r>
          </w:p>
          <w:p w14:paraId="5279FB18" w14:textId="3D6245F7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C53327" w:rsidRPr="00681048">
              <w:rPr>
                <w:lang w:val="sq-AL"/>
              </w:rPr>
              <w:t xml:space="preserve">përdorin </w:t>
            </w:r>
            <w:r w:rsidR="001F0177" w:rsidRPr="00681048">
              <w:rPr>
                <w:lang w:val="sq-AL"/>
              </w:rPr>
              <w:t>udhëheqjen</w:t>
            </w:r>
            <w:r w:rsidRPr="00681048">
              <w:rPr>
                <w:lang w:val="sq-AL"/>
              </w:rPr>
              <w:t xml:space="preserve"> e </w:t>
            </w:r>
            <w:r w:rsidR="001F0177" w:rsidRPr="00681048">
              <w:rPr>
                <w:lang w:val="sq-AL"/>
              </w:rPr>
              <w:t>topit</w:t>
            </w:r>
            <w:r w:rsidRPr="00681048">
              <w:rPr>
                <w:lang w:val="sq-AL"/>
              </w:rPr>
              <w:t xml:space="preserve"> në vijë të drejtë gjatë ecjes (me dorën më të mirë, me dorën më të dobët dhe në mënyrë alternative – të kombinuara).</w:t>
            </w:r>
          </w:p>
          <w:p w14:paraId="2CA2B27E" w14:textId="3AB999DB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C53327" w:rsidRPr="00681048">
              <w:rPr>
                <w:lang w:val="sq-AL"/>
              </w:rPr>
              <w:t>përdorin</w:t>
            </w:r>
            <w:r w:rsidR="001F0177" w:rsidRPr="00681048">
              <w:rPr>
                <w:lang w:val="sq-AL"/>
              </w:rPr>
              <w:t xml:space="preserve"> udhëheqjen</w:t>
            </w:r>
            <w:r w:rsidRPr="00681048">
              <w:rPr>
                <w:lang w:val="sq-AL"/>
              </w:rPr>
              <w:t xml:space="preserve"> e </w:t>
            </w:r>
            <w:r w:rsidR="001F0177" w:rsidRPr="00681048">
              <w:rPr>
                <w:lang w:val="sq-AL"/>
              </w:rPr>
              <w:t xml:space="preserve">në vijë të </w:t>
            </w:r>
            <w:r w:rsidRPr="00681048">
              <w:rPr>
                <w:lang w:val="sq-AL"/>
              </w:rPr>
              <w:t xml:space="preserve">drejtë të topit të kombinuar në ecje dhe vrapim (me </w:t>
            </w:r>
            <w:r w:rsidR="001F0177" w:rsidRPr="00681048">
              <w:rPr>
                <w:lang w:val="sq-AL"/>
              </w:rPr>
              <w:t>dorën më të mirë</w:t>
            </w:r>
            <w:r w:rsidRPr="00681048">
              <w:rPr>
                <w:lang w:val="sq-AL"/>
              </w:rPr>
              <w:t>, me dorën më të dobët dhe në mënyrë alternative, me një shpejtësi lëvizjeje gjithnjë e më të madhe).</w:t>
            </w:r>
          </w:p>
          <w:p w14:paraId="78A65F64" w14:textId="64264923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C53327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</w:t>
            </w:r>
            <w:r w:rsidR="001F0177" w:rsidRPr="00681048">
              <w:rPr>
                <w:lang w:val="sq-AL"/>
              </w:rPr>
              <w:t xml:space="preserve">udhëheqjen </w:t>
            </w:r>
            <w:r w:rsidRPr="00681048">
              <w:rPr>
                <w:lang w:val="sq-AL"/>
              </w:rPr>
              <w:t xml:space="preserve">e </w:t>
            </w:r>
            <w:r w:rsidR="00C645C3" w:rsidRPr="00681048">
              <w:rPr>
                <w:lang w:val="sq-AL"/>
              </w:rPr>
              <w:t>topit zig-zag/slalom</w:t>
            </w:r>
            <w:r w:rsidRPr="00681048">
              <w:rPr>
                <w:lang w:val="sq-AL"/>
              </w:rPr>
              <w:t xml:space="preserve"> me dorën e majtë dhe të djathtë gjatë ecjes dhe vrapimit ndërmjet pengesave (</w:t>
            </w:r>
            <w:r w:rsidR="00C645C3" w:rsidRPr="00681048">
              <w:rPr>
                <w:lang w:val="sq-AL"/>
              </w:rPr>
              <w:t>shënuesve plastike</w:t>
            </w:r>
            <w:r w:rsidRPr="00681048">
              <w:rPr>
                <w:lang w:val="sq-AL"/>
              </w:rPr>
              <w:t xml:space="preserve"> të ulëta) me shpejtësi të ndryshme </w:t>
            </w:r>
            <w:r w:rsidR="00094151">
              <w:rPr>
                <w:lang w:val="sq-AL"/>
              </w:rPr>
              <w:t>t</w:t>
            </w:r>
            <w:r w:rsidR="00C645C3" w:rsidRPr="00681048">
              <w:rPr>
                <w:lang w:val="sq-AL"/>
              </w:rPr>
              <w:t>ë lëvizjes</w:t>
            </w:r>
            <w:r w:rsidRPr="00681048">
              <w:rPr>
                <w:lang w:val="sq-AL"/>
              </w:rPr>
              <w:t>.</w:t>
            </w:r>
          </w:p>
          <w:p w14:paraId="21A67471" w14:textId="68429DBB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në dyshe </w:t>
            </w:r>
            <w:r w:rsidR="00C645C3" w:rsidRPr="00681048">
              <w:rPr>
                <w:lang w:val="sq-AL"/>
              </w:rPr>
              <w:t>duke lëvizur në ecjeje dhe vrapim në mënyrë alternative pranojnë dhe e pasojnë topin duke e udhëhequr.</w:t>
            </w:r>
          </w:p>
          <w:p w14:paraId="09CDE94C" w14:textId="0F773FD1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C53327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g</w:t>
            </w:r>
            <w:r w:rsidR="00C645C3" w:rsidRPr="00681048">
              <w:rPr>
                <w:lang w:val="sq-AL"/>
              </w:rPr>
              <w:t>oditjen</w:t>
            </w:r>
            <w:r w:rsidRPr="00681048">
              <w:rPr>
                <w:lang w:val="sq-AL"/>
              </w:rPr>
              <w:t xml:space="preserve"> në portë nga </w:t>
            </w:r>
            <w:r w:rsidR="00C645C3" w:rsidRPr="00681048">
              <w:rPr>
                <w:lang w:val="sq-AL"/>
              </w:rPr>
              <w:t>vendi,</w:t>
            </w:r>
            <w:r w:rsidRPr="00681048">
              <w:rPr>
                <w:lang w:val="sq-AL"/>
              </w:rPr>
              <w:t xml:space="preserve"> nga një</w:t>
            </w:r>
            <w:r w:rsidR="00C645C3" w:rsidRPr="00681048">
              <w:rPr>
                <w:lang w:val="sq-AL"/>
              </w:rPr>
              <w:t xml:space="preserve"> distancë më e shkurtër dhe më </w:t>
            </w:r>
            <w:r w:rsidRPr="00681048">
              <w:rPr>
                <w:lang w:val="sq-AL"/>
              </w:rPr>
              <w:t xml:space="preserve">me nxënës të </w:t>
            </w:r>
            <w:r w:rsidR="00C645C3" w:rsidRPr="00681048">
              <w:rPr>
                <w:lang w:val="sq-AL"/>
              </w:rPr>
              <w:t>vendosur</w:t>
            </w:r>
            <w:r w:rsidRPr="00681048">
              <w:rPr>
                <w:lang w:val="sq-AL"/>
              </w:rPr>
              <w:t xml:space="preserve"> si portier.</w:t>
            </w:r>
          </w:p>
          <w:p w14:paraId="3B7BBEB5" w14:textId="5F66C692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C53327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g</w:t>
            </w:r>
            <w:r w:rsidR="00C645C3" w:rsidRPr="00681048">
              <w:rPr>
                <w:lang w:val="sq-AL"/>
              </w:rPr>
              <w:t>oditje nga</w:t>
            </w:r>
            <w:r w:rsidRPr="00681048">
              <w:rPr>
                <w:lang w:val="sq-AL"/>
              </w:rPr>
              <w:t xml:space="preserve"> vend</w:t>
            </w:r>
            <w:r w:rsidR="00C645C3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 xml:space="preserve">, </w:t>
            </w:r>
            <w:r w:rsidR="00C645C3" w:rsidRPr="00681048">
              <w:rPr>
                <w:lang w:val="sq-AL"/>
              </w:rPr>
              <w:t>në ecje</w:t>
            </w:r>
            <w:r w:rsidRPr="00681048">
              <w:rPr>
                <w:lang w:val="sq-AL"/>
              </w:rPr>
              <w:t xml:space="preserve"> dhe vrap</w:t>
            </w:r>
            <w:r w:rsidR="00C645C3" w:rsidRPr="00681048">
              <w:rPr>
                <w:lang w:val="sq-AL"/>
              </w:rPr>
              <w:t>im pa kërcim</w:t>
            </w:r>
            <w:r w:rsidRPr="00681048">
              <w:rPr>
                <w:lang w:val="sq-AL"/>
              </w:rPr>
              <w:t xml:space="preserve"> nga distanca </w:t>
            </w:r>
            <w:r w:rsidR="00C645C3" w:rsidRPr="00681048">
              <w:rPr>
                <w:lang w:val="sq-AL"/>
              </w:rPr>
              <w:t>më të shkurtë</w:t>
            </w:r>
            <w:r w:rsidRPr="00681048">
              <w:rPr>
                <w:lang w:val="sq-AL"/>
              </w:rPr>
              <w:t xml:space="preserve"> dhe të gjata me një nxënës të </w:t>
            </w:r>
            <w:r w:rsidR="00C645C3" w:rsidRPr="00681048">
              <w:rPr>
                <w:lang w:val="sq-AL"/>
              </w:rPr>
              <w:t>vendosur</w:t>
            </w:r>
            <w:r w:rsidRPr="00681048">
              <w:rPr>
                <w:lang w:val="sq-AL"/>
              </w:rPr>
              <w:t xml:space="preserve"> si portier.</w:t>
            </w:r>
          </w:p>
          <w:p w14:paraId="15500524" w14:textId="24B83A08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Nxënësit</w:t>
            </w:r>
            <w:r w:rsidR="00C53327" w:rsidRPr="00681048">
              <w:rPr>
                <w:lang w:val="sq-AL"/>
              </w:rPr>
              <w:t xml:space="preserve"> përdorin </w:t>
            </w:r>
            <w:r w:rsidRPr="00681048">
              <w:rPr>
                <w:lang w:val="sq-AL"/>
              </w:rPr>
              <w:t>g</w:t>
            </w:r>
            <w:r w:rsidR="00C645C3" w:rsidRPr="00681048">
              <w:rPr>
                <w:lang w:val="sq-AL"/>
              </w:rPr>
              <w:t>oditjen</w:t>
            </w:r>
            <w:r w:rsidRPr="00681048">
              <w:rPr>
                <w:lang w:val="sq-AL"/>
              </w:rPr>
              <w:t xml:space="preserve"> në</w:t>
            </w:r>
            <w:r w:rsidR="00C645C3" w:rsidRPr="00681048">
              <w:rPr>
                <w:lang w:val="sq-AL"/>
              </w:rPr>
              <w:t xml:space="preserve"> portë</w:t>
            </w:r>
            <w:r w:rsidRPr="00681048">
              <w:rPr>
                <w:lang w:val="sq-AL"/>
              </w:rPr>
              <w:t xml:space="preserve"> </w:t>
            </w:r>
            <w:r w:rsidR="00C645C3" w:rsidRPr="00681048">
              <w:rPr>
                <w:lang w:val="sq-AL"/>
              </w:rPr>
              <w:t>nga</w:t>
            </w:r>
            <w:r w:rsidRPr="00681048">
              <w:rPr>
                <w:lang w:val="sq-AL"/>
              </w:rPr>
              <w:t xml:space="preserve"> vend</w:t>
            </w:r>
            <w:r w:rsidR="00C645C3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 xml:space="preserve"> </w:t>
            </w:r>
            <w:r w:rsidR="00C645C3" w:rsidRPr="00681048">
              <w:rPr>
                <w:lang w:val="sq-AL"/>
              </w:rPr>
              <w:t>në</w:t>
            </w:r>
            <w:r w:rsidRPr="00681048">
              <w:rPr>
                <w:lang w:val="sq-AL"/>
              </w:rPr>
              <w:t xml:space="preserve"> ec</w:t>
            </w:r>
            <w:r w:rsidR="00C645C3" w:rsidRPr="00681048">
              <w:rPr>
                <w:lang w:val="sq-AL"/>
              </w:rPr>
              <w:t>je</w:t>
            </w:r>
            <w:r w:rsidRPr="00681048">
              <w:rPr>
                <w:lang w:val="sq-AL"/>
              </w:rPr>
              <w:t xml:space="preserve"> dhe vrap</w:t>
            </w:r>
            <w:r w:rsidR="00C645C3" w:rsidRPr="00681048">
              <w:rPr>
                <w:lang w:val="sq-AL"/>
              </w:rPr>
              <w:t>im</w:t>
            </w:r>
            <w:r w:rsidRPr="00681048">
              <w:rPr>
                <w:lang w:val="sq-AL"/>
              </w:rPr>
              <w:t xml:space="preserve"> me kërcim, nga distanca të shkurtra dhe të gjata me një nxënës të vendosur si portier.</w:t>
            </w:r>
          </w:p>
          <w:p w14:paraId="39E1F252" w14:textId="3B18AFE1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C53327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</w:t>
            </w:r>
            <w:r w:rsidR="00EC71F8" w:rsidRPr="00681048">
              <w:rPr>
                <w:lang w:val="sq-AL"/>
              </w:rPr>
              <w:t xml:space="preserve">goditje në portë në </w:t>
            </w:r>
            <w:r w:rsidRPr="00681048">
              <w:rPr>
                <w:lang w:val="sq-AL"/>
              </w:rPr>
              <w:t xml:space="preserve">ecje dhe vrapim </w:t>
            </w:r>
            <w:r w:rsidR="00EC71F8" w:rsidRPr="00681048">
              <w:rPr>
                <w:lang w:val="sq-AL"/>
              </w:rPr>
              <w:t>me dy dhe tri</w:t>
            </w:r>
            <w:r w:rsidRPr="00681048">
              <w:rPr>
                <w:lang w:val="sq-AL"/>
              </w:rPr>
              <w:t xml:space="preserve"> hapa nga distanca më të shkurtra dhe më të gjata me një nxënës të pozicionuar si portier.</w:t>
            </w:r>
          </w:p>
          <w:p w14:paraId="2C1A0F21" w14:textId="65C3051F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Nxënësit</w:t>
            </w:r>
            <w:r w:rsidR="00C53327" w:rsidRPr="00681048">
              <w:rPr>
                <w:lang w:val="sq-AL"/>
              </w:rPr>
              <w:t xml:space="preserve"> përdorin </w:t>
            </w:r>
            <w:r w:rsidRPr="00681048">
              <w:rPr>
                <w:lang w:val="sq-AL"/>
              </w:rPr>
              <w:t xml:space="preserve">goditjen </w:t>
            </w:r>
            <w:r w:rsidR="00EC71F8" w:rsidRPr="00681048">
              <w:rPr>
                <w:lang w:val="sq-AL"/>
              </w:rPr>
              <w:t xml:space="preserve">në </w:t>
            </w:r>
            <w:r w:rsidRPr="00681048">
              <w:rPr>
                <w:lang w:val="sq-AL"/>
              </w:rPr>
              <w:t xml:space="preserve"> </w:t>
            </w:r>
            <w:r w:rsidR="00EC71F8" w:rsidRPr="00681048">
              <w:rPr>
                <w:lang w:val="sq-AL"/>
              </w:rPr>
              <w:t xml:space="preserve">portë </w:t>
            </w:r>
            <w:r w:rsidRPr="00681048">
              <w:rPr>
                <w:lang w:val="sq-AL"/>
              </w:rPr>
              <w:t>nga ecja dhe vrapimi pas driblimit të topit me dy dhe tre hapa nga distanca më të shkurtra e më të gjata me një nxënës të pozicionuar si portier.</w:t>
            </w:r>
          </w:p>
          <w:p w14:paraId="7EC32892" w14:textId="103F0417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EC71F8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elementet e mësuara të teknikës së hendbollit dhe zbatojnë rregullat elementare të hendbollit </w:t>
            </w:r>
            <w:r w:rsidR="00EC71F8" w:rsidRPr="00681048">
              <w:rPr>
                <w:lang w:val="sq-AL"/>
              </w:rPr>
              <w:t>në</w:t>
            </w:r>
            <w:r w:rsidRPr="00681048">
              <w:rPr>
                <w:lang w:val="sq-AL"/>
              </w:rPr>
              <w:t xml:space="preserve"> një </w:t>
            </w:r>
            <w:r w:rsidR="00EC71F8" w:rsidRPr="00681048">
              <w:rPr>
                <w:lang w:val="sq-AL"/>
              </w:rPr>
              <w:t>portë</w:t>
            </w:r>
            <w:r w:rsidRPr="00681048">
              <w:rPr>
                <w:lang w:val="sq-AL"/>
              </w:rPr>
              <w:t xml:space="preserve"> në lojë dhe </w:t>
            </w:r>
            <w:r w:rsidR="00EC71F8" w:rsidRPr="00681048">
              <w:rPr>
                <w:lang w:val="sq-AL"/>
              </w:rPr>
              <w:t>garë</w:t>
            </w:r>
            <w:r w:rsidRPr="00681048">
              <w:rPr>
                <w:lang w:val="sq-AL"/>
              </w:rPr>
              <w:t xml:space="preserve"> në një </w:t>
            </w:r>
            <w:r w:rsidR="00EC71F8" w:rsidRPr="00681048">
              <w:rPr>
                <w:lang w:val="sq-AL"/>
              </w:rPr>
              <w:t>fushë</w:t>
            </w:r>
            <w:r w:rsidRPr="00681048">
              <w:rPr>
                <w:lang w:val="sq-AL"/>
              </w:rPr>
              <w:t xml:space="preserve"> më të vogël dhe në një </w:t>
            </w:r>
            <w:r w:rsidR="00EC71F8" w:rsidRPr="00681048">
              <w:rPr>
                <w:lang w:val="sq-AL"/>
              </w:rPr>
              <w:t>fushë</w:t>
            </w:r>
            <w:r w:rsidRPr="00681048">
              <w:rPr>
                <w:lang w:val="sq-AL"/>
              </w:rPr>
              <w:t xml:space="preserve"> standarde hendbolli.</w:t>
            </w:r>
          </w:p>
          <w:p w14:paraId="1FF86319" w14:textId="38B3B0D6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EC71F8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elementet e mësuara të teknikës së hendbollit dhe rregullat elementare të hendbollit </w:t>
            </w:r>
            <w:r w:rsidR="00EC71F8" w:rsidRPr="00681048">
              <w:rPr>
                <w:lang w:val="sq-AL"/>
              </w:rPr>
              <w:t>në</w:t>
            </w:r>
            <w:r w:rsidRPr="00681048">
              <w:rPr>
                <w:lang w:val="sq-AL"/>
              </w:rPr>
              <w:t xml:space="preserve"> dy </w:t>
            </w:r>
            <w:r w:rsidR="00EC71F8" w:rsidRPr="00681048">
              <w:rPr>
                <w:lang w:val="sq-AL"/>
              </w:rPr>
              <w:t>porta</w:t>
            </w:r>
            <w:r w:rsidRPr="00681048">
              <w:rPr>
                <w:lang w:val="sq-AL"/>
              </w:rPr>
              <w:t xml:space="preserve"> në lojë dhe </w:t>
            </w:r>
            <w:r w:rsidR="00EC71F8" w:rsidRPr="00681048">
              <w:rPr>
                <w:lang w:val="sq-AL"/>
              </w:rPr>
              <w:t>garim</w:t>
            </w:r>
            <w:r w:rsidRPr="00681048">
              <w:rPr>
                <w:lang w:val="sq-AL"/>
              </w:rPr>
              <w:t xml:space="preserve"> në një </w:t>
            </w:r>
            <w:r w:rsidR="00EC71F8" w:rsidRPr="00681048">
              <w:rPr>
                <w:lang w:val="sq-AL"/>
              </w:rPr>
              <w:t xml:space="preserve">fushë </w:t>
            </w:r>
            <w:r w:rsidRPr="00681048">
              <w:rPr>
                <w:lang w:val="sq-AL"/>
              </w:rPr>
              <w:t xml:space="preserve">më të vogël dhe në një </w:t>
            </w:r>
            <w:r w:rsidR="00EC71F8" w:rsidRPr="00681048">
              <w:rPr>
                <w:lang w:val="sq-AL"/>
              </w:rPr>
              <w:t>fushë</w:t>
            </w:r>
            <w:r w:rsidRPr="00681048">
              <w:rPr>
                <w:lang w:val="sq-AL"/>
              </w:rPr>
              <w:t xml:space="preserve"> standarde hendbolli.</w:t>
            </w:r>
          </w:p>
          <w:p w14:paraId="16FE8BE1" w14:textId="43B8BD01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C53327" w:rsidRPr="00681048">
              <w:rPr>
                <w:lang w:val="sq-AL"/>
              </w:rPr>
              <w:t>përdorin</w:t>
            </w:r>
            <w:r w:rsidR="00EC71F8" w:rsidRPr="00681048">
              <w:rPr>
                <w:lang w:val="sq-AL"/>
              </w:rPr>
              <w:t xml:space="preserve"> lojëra stafetore</w:t>
            </w:r>
            <w:r w:rsidRPr="00681048">
              <w:rPr>
                <w:lang w:val="sq-AL"/>
              </w:rPr>
              <w:t xml:space="preserve"> dhe elementare me elementë të </w:t>
            </w:r>
            <w:r w:rsidR="00EC71F8" w:rsidRPr="00681048">
              <w:rPr>
                <w:lang w:val="sq-AL"/>
              </w:rPr>
              <w:t>përvetësuara</w:t>
            </w:r>
            <w:r w:rsidRPr="00681048">
              <w:rPr>
                <w:lang w:val="sq-AL"/>
              </w:rPr>
              <w:t xml:space="preserve"> të teknikës së hendbollit (pasim, pranim, </w:t>
            </w:r>
            <w:r w:rsidR="00EC71F8" w:rsidRPr="00681048">
              <w:rPr>
                <w:lang w:val="sq-AL"/>
              </w:rPr>
              <w:t>udhëheqje</w:t>
            </w:r>
            <w:r w:rsidRPr="00681048">
              <w:rPr>
                <w:lang w:val="sq-AL"/>
              </w:rPr>
              <w:t>, gjuajtje drejt portës) dhe në kombinim me elementë nga sportet e tjera.</w:t>
            </w:r>
          </w:p>
          <w:p w14:paraId="3E48E964" w14:textId="67AAC1C9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EC71F8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lëvizje duke mbajtur topin e</w:t>
            </w:r>
            <w:r w:rsidR="008B35DC" w:rsidRPr="00681048">
              <w:rPr>
                <w:lang w:val="sq-AL"/>
              </w:rPr>
              <w:t xml:space="preserve"> basketbollit</w:t>
            </w:r>
            <w:r w:rsidR="00EC71F8" w:rsidRPr="00681048">
              <w:rPr>
                <w:lang w:val="sq-AL"/>
              </w:rPr>
              <w:t xml:space="preserve"> </w:t>
            </w:r>
            <w:r w:rsidRPr="00681048">
              <w:rPr>
                <w:lang w:val="sq-AL"/>
              </w:rPr>
              <w:t>me dy dhe një dorë dhe rr</w:t>
            </w:r>
            <w:r w:rsidR="003D66A8" w:rsidRPr="00681048">
              <w:rPr>
                <w:lang w:val="sq-AL"/>
              </w:rPr>
              <w:t>ethime</w:t>
            </w:r>
            <w:r w:rsidRPr="00681048">
              <w:rPr>
                <w:lang w:val="sq-AL"/>
              </w:rPr>
              <w:t xml:space="preserve"> të kombinuara me topin rreth trupit, kokës dhe këmbëve, duke e transferuar topin nga një dorë në tjetrën etj.</w:t>
            </w:r>
          </w:p>
          <w:p w14:paraId="1CD93B8D" w14:textId="7F075978" w:rsidR="00660650" w:rsidRPr="00681048" w:rsidRDefault="00660650" w:rsidP="00660650">
            <w:pPr>
              <w:spacing w:line="240" w:lineRule="auto"/>
              <w:rPr>
                <w:highlight w:val="yellow"/>
                <w:lang w:val="sq-AL"/>
              </w:rPr>
            </w:pPr>
            <w:r w:rsidRPr="00681048">
              <w:rPr>
                <w:lang w:val="sq-AL"/>
              </w:rPr>
              <w:lastRenderedPageBreak/>
              <w:t>• Nxënësit përdorin teknikë të saktë të mbajtjes të topit në qëndrime bazë basketbol</w:t>
            </w:r>
            <w:r w:rsidR="00681048">
              <w:rPr>
                <w:lang w:val="sq-AL"/>
              </w:rPr>
              <w:t>l</w:t>
            </w:r>
            <w:r w:rsidRPr="00681048">
              <w:rPr>
                <w:lang w:val="sq-AL"/>
              </w:rPr>
              <w:t>istike</w:t>
            </w:r>
          </w:p>
          <w:p w14:paraId="27018043" w14:textId="58005C1C" w:rsidR="00543531" w:rsidRPr="00681048" w:rsidRDefault="00543531" w:rsidP="008B35DC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8B35DC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elementare në dyshe - "kush do të jetë i pari që do të marrë </w:t>
            </w:r>
            <w:r w:rsidR="00660650" w:rsidRPr="00681048">
              <w:rPr>
                <w:lang w:val="sq-AL"/>
              </w:rPr>
              <w:t xml:space="preserve">topin e </w:t>
            </w:r>
            <w:r w:rsidRPr="00681048">
              <w:rPr>
                <w:lang w:val="sq-AL"/>
              </w:rPr>
              <w:t xml:space="preserve">basketbollin me duar" në pozicione dhe qëndrime të ndryshme (në këmbë, në gjunjë, </w:t>
            </w:r>
            <w:r w:rsidR="00660650" w:rsidRPr="00681048">
              <w:rPr>
                <w:lang w:val="sq-AL"/>
              </w:rPr>
              <w:t>denjur</w:t>
            </w:r>
            <w:r w:rsidRPr="00681048">
              <w:rPr>
                <w:lang w:val="sq-AL"/>
              </w:rPr>
              <w:t xml:space="preserve"> përballë njëri-tjetrit dhe</w:t>
            </w:r>
            <w:r w:rsidR="00681048">
              <w:rPr>
                <w:lang w:val="sq-AL"/>
              </w:rPr>
              <w:t xml:space="preserve"> </w:t>
            </w:r>
            <w:r w:rsidR="00660650" w:rsidRPr="00681048">
              <w:rPr>
                <w:lang w:val="sq-AL"/>
              </w:rPr>
              <w:t>shpinë</w:t>
            </w:r>
            <w:r w:rsidRPr="00681048">
              <w:rPr>
                <w:lang w:val="sq-AL"/>
              </w:rPr>
              <w:t xml:space="preserve"> me shpinë).</w:t>
            </w:r>
          </w:p>
          <w:p w14:paraId="7FA25471" w14:textId="658E061E" w:rsidR="00543531" w:rsidRPr="00681048" w:rsidRDefault="00543531">
            <w:pPr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344A07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pasimin dhe </w:t>
            </w:r>
            <w:r w:rsidR="00344A07" w:rsidRPr="00681048">
              <w:rPr>
                <w:lang w:val="sq-AL"/>
              </w:rPr>
              <w:t>pranimin</w:t>
            </w:r>
            <w:r w:rsidRPr="00681048">
              <w:rPr>
                <w:lang w:val="sq-AL"/>
              </w:rPr>
              <w:t xml:space="preserve"> e topit të basketbollit në vend me dy dhe një dorë në lartësinë e </w:t>
            </w:r>
            <w:r w:rsidR="00344A07" w:rsidRPr="00681048">
              <w:rPr>
                <w:lang w:val="sq-AL"/>
              </w:rPr>
              <w:t>supeve, krarërorit, mbi kokë dhe e dëbuar nga dyshemeja, me rritjen graduale të distancës në dyshe</w:t>
            </w:r>
          </w:p>
          <w:p w14:paraId="118E658B" w14:textId="797CCE46" w:rsidR="00543531" w:rsidRPr="00681048" w:rsidRDefault="00543531">
            <w:pPr>
              <w:rPr>
                <w:color w:val="000000"/>
                <w:lang w:val="sq-AL"/>
              </w:rPr>
            </w:pPr>
            <w:r w:rsidRPr="00681048">
              <w:rPr>
                <w:color w:val="000000"/>
                <w:lang w:val="sq-AL"/>
              </w:rPr>
              <w:t xml:space="preserve">• Nxënësit </w:t>
            </w:r>
            <w:r w:rsidR="00344A07" w:rsidRPr="00681048">
              <w:rPr>
                <w:color w:val="000000"/>
                <w:lang w:val="sq-AL"/>
              </w:rPr>
              <w:t>përdorin</w:t>
            </w:r>
            <w:r w:rsidRPr="00681048">
              <w:rPr>
                <w:color w:val="000000"/>
                <w:lang w:val="sq-AL"/>
              </w:rPr>
              <w:t xml:space="preserve"> pasimin dhe </w:t>
            </w:r>
            <w:r w:rsidR="00344A07" w:rsidRPr="00681048">
              <w:rPr>
                <w:color w:val="000000"/>
                <w:lang w:val="sq-AL"/>
              </w:rPr>
              <w:t>pranimit</w:t>
            </w:r>
            <w:r w:rsidRPr="00681048">
              <w:rPr>
                <w:color w:val="000000"/>
                <w:lang w:val="sq-AL"/>
              </w:rPr>
              <w:t xml:space="preserve"> e topit të basketbollit në vend </w:t>
            </w:r>
            <w:r w:rsidR="00A4541A" w:rsidRPr="00681048">
              <w:rPr>
                <w:color w:val="000000"/>
                <w:lang w:val="sq-AL"/>
              </w:rPr>
              <w:t>njëherë me njërën</w:t>
            </w:r>
            <w:r w:rsidR="00681048">
              <w:rPr>
                <w:color w:val="000000"/>
                <w:lang w:val="sq-AL"/>
              </w:rPr>
              <w:t xml:space="preserve"> </w:t>
            </w:r>
            <w:r w:rsidR="00A4541A" w:rsidRPr="00681048">
              <w:rPr>
                <w:color w:val="000000"/>
                <w:lang w:val="sq-AL"/>
              </w:rPr>
              <w:t>pastaj me tjetrën dorë</w:t>
            </w:r>
            <w:r w:rsidRPr="00681048">
              <w:rPr>
                <w:color w:val="000000"/>
                <w:lang w:val="sq-AL"/>
              </w:rPr>
              <w:t xml:space="preserve"> në lartësinë e</w:t>
            </w:r>
            <w:r w:rsidR="00681048">
              <w:rPr>
                <w:color w:val="000000"/>
                <w:lang w:val="sq-AL"/>
              </w:rPr>
              <w:t xml:space="preserve"> </w:t>
            </w:r>
            <w:r w:rsidR="00A4541A" w:rsidRPr="00681048">
              <w:rPr>
                <w:color w:val="000000"/>
                <w:lang w:val="sq-AL"/>
              </w:rPr>
              <w:t>supeve</w:t>
            </w:r>
            <w:r w:rsidRPr="00681048">
              <w:rPr>
                <w:color w:val="000000"/>
                <w:lang w:val="sq-AL"/>
              </w:rPr>
              <w:t xml:space="preserve">, në gjoks, sipër kokës dhe </w:t>
            </w:r>
            <w:r w:rsidR="00A4541A" w:rsidRPr="00681048">
              <w:rPr>
                <w:color w:val="000000"/>
                <w:lang w:val="sq-AL"/>
              </w:rPr>
              <w:t>e dëbuar nga dyshemeja</w:t>
            </w:r>
            <w:r w:rsidRPr="00681048">
              <w:rPr>
                <w:color w:val="000000"/>
                <w:lang w:val="sq-AL"/>
              </w:rPr>
              <w:t>, duke rritur gradualisht distancën në tre</w:t>
            </w:r>
            <w:r w:rsidR="00A4541A" w:rsidRPr="00681048">
              <w:rPr>
                <w:color w:val="000000"/>
                <w:lang w:val="sq-AL"/>
              </w:rPr>
              <w:t>she</w:t>
            </w:r>
            <w:r w:rsidRPr="00681048">
              <w:rPr>
                <w:color w:val="000000"/>
                <w:lang w:val="sq-AL"/>
              </w:rPr>
              <w:t>.</w:t>
            </w:r>
          </w:p>
          <w:p w14:paraId="1EDA4DF4" w14:textId="5D7171AD" w:rsidR="00543531" w:rsidRPr="00681048" w:rsidRDefault="00543531" w:rsidP="00543531">
            <w:pPr>
              <w:pStyle w:val="ListParagraph"/>
              <w:numPr>
                <w:ilvl w:val="0"/>
                <w:numId w:val="7"/>
              </w:numPr>
              <w:spacing w:line="247" w:lineRule="auto"/>
              <w:jc w:val="both"/>
              <w:rPr>
                <w:rFonts w:eastAsiaTheme="minorEastAsia"/>
                <w:color w:val="000000"/>
                <w:lang w:val="sq-AL"/>
              </w:rPr>
            </w:pPr>
            <w:r w:rsidRPr="00681048">
              <w:rPr>
                <w:lang w:val="sq-AL"/>
              </w:rPr>
              <w:t xml:space="preserve">Nxënësit praktikojnë </w:t>
            </w:r>
            <w:r w:rsidR="00A4541A" w:rsidRPr="00681048">
              <w:rPr>
                <w:lang w:val="sq-AL"/>
              </w:rPr>
              <w:t xml:space="preserve">pasimin dhe pranimin </w:t>
            </w:r>
            <w:r w:rsidRPr="00681048">
              <w:rPr>
                <w:lang w:val="sq-AL"/>
              </w:rPr>
              <w:t>basketboll</w:t>
            </w:r>
            <w:r w:rsidR="00A4541A" w:rsidRPr="00681048">
              <w:rPr>
                <w:lang w:val="sq-AL"/>
              </w:rPr>
              <w:t xml:space="preserve">istikë </w:t>
            </w:r>
            <w:r w:rsidR="00EB4DA7" w:rsidRPr="00681048">
              <w:rPr>
                <w:lang w:val="sq-AL"/>
              </w:rPr>
              <w:t>në</w:t>
            </w:r>
            <w:r w:rsidR="00A4541A" w:rsidRPr="00681048">
              <w:rPr>
                <w:lang w:val="sq-AL"/>
              </w:rPr>
              <w:t xml:space="preserve"> lëvizje me dy dhe një dorë</w:t>
            </w:r>
            <w:r w:rsidRPr="00681048">
              <w:rPr>
                <w:lang w:val="sq-AL"/>
              </w:rPr>
              <w:t xml:space="preserve"> duke </w:t>
            </w:r>
            <w:r w:rsidR="00A4541A" w:rsidRPr="00681048">
              <w:rPr>
                <w:lang w:val="sq-AL"/>
              </w:rPr>
              <w:t xml:space="preserve">e përballuar </w:t>
            </w:r>
            <w:r w:rsidRPr="00681048">
              <w:rPr>
                <w:lang w:val="sq-AL"/>
              </w:rPr>
              <w:t>hapësirë</w:t>
            </w:r>
            <w:r w:rsidR="00A4541A" w:rsidRPr="00681048">
              <w:rPr>
                <w:lang w:val="sq-AL"/>
              </w:rPr>
              <w:t>n</w:t>
            </w:r>
            <w:r w:rsidRPr="00681048">
              <w:rPr>
                <w:lang w:val="sq-AL"/>
              </w:rPr>
              <w:t xml:space="preserve"> ​​në çift</w:t>
            </w:r>
            <w:r w:rsidR="00A4541A" w:rsidRPr="00681048">
              <w:rPr>
                <w:lang w:val="sq-AL"/>
              </w:rPr>
              <w:t>e</w:t>
            </w:r>
            <w:r w:rsidRPr="00681048">
              <w:rPr>
                <w:lang w:val="sq-AL"/>
              </w:rPr>
              <w:t>.</w:t>
            </w:r>
          </w:p>
          <w:p w14:paraId="37ED55EB" w14:textId="746B8C04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EB4DA7" w:rsidRPr="00681048">
              <w:rPr>
                <w:lang w:val="sq-AL"/>
              </w:rPr>
              <w:t xml:space="preserve">përdorin </w:t>
            </w:r>
            <w:r w:rsidRPr="00681048">
              <w:rPr>
                <w:lang w:val="sq-AL"/>
              </w:rPr>
              <w:t xml:space="preserve">pasimin dhe </w:t>
            </w:r>
            <w:r w:rsidR="00EB4DA7" w:rsidRPr="00681048">
              <w:rPr>
                <w:lang w:val="sq-AL"/>
              </w:rPr>
              <w:t xml:space="preserve">pranimin </w:t>
            </w:r>
            <w:r w:rsidRPr="00681048">
              <w:rPr>
                <w:lang w:val="sq-AL"/>
              </w:rPr>
              <w:t>basketboll</w:t>
            </w:r>
            <w:r w:rsidR="00EB4DA7" w:rsidRPr="00681048">
              <w:rPr>
                <w:lang w:val="sq-AL"/>
              </w:rPr>
              <w:t>istikë</w:t>
            </w:r>
            <w:r w:rsidRPr="00681048">
              <w:rPr>
                <w:lang w:val="sq-AL"/>
              </w:rPr>
              <w:t xml:space="preserve"> </w:t>
            </w:r>
            <w:r w:rsidR="00EB4DA7" w:rsidRPr="00681048">
              <w:rPr>
                <w:lang w:val="sq-AL"/>
              </w:rPr>
              <w:t>në</w:t>
            </w:r>
            <w:r w:rsidRPr="00681048">
              <w:rPr>
                <w:lang w:val="sq-AL"/>
              </w:rPr>
              <w:t xml:space="preserve"> lëvizje me dy dhe një duar duke </w:t>
            </w:r>
            <w:r w:rsidR="00EB4DA7" w:rsidRPr="00681048">
              <w:rPr>
                <w:lang w:val="sq-AL"/>
              </w:rPr>
              <w:t xml:space="preserve">e përballuar </w:t>
            </w:r>
            <w:r w:rsidRPr="00681048">
              <w:rPr>
                <w:lang w:val="sq-AL"/>
              </w:rPr>
              <w:t>hapësirë</w:t>
            </w:r>
            <w:r w:rsidR="00EB4DA7" w:rsidRPr="00681048">
              <w:rPr>
                <w:lang w:val="sq-AL"/>
              </w:rPr>
              <w:t>n ​​në tre</w:t>
            </w:r>
            <w:r w:rsidRPr="00681048">
              <w:rPr>
                <w:lang w:val="sq-AL"/>
              </w:rPr>
              <w:t>she.</w:t>
            </w:r>
          </w:p>
          <w:p w14:paraId="2705EEC4" w14:textId="6350CE8B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Nxënësit</w:t>
            </w:r>
            <w:r w:rsidR="00EB4DA7" w:rsidRPr="00681048">
              <w:rPr>
                <w:lang w:val="sq-AL"/>
              </w:rPr>
              <w:t xml:space="preserve"> përdorin</w:t>
            </w:r>
            <w:r w:rsidR="00004AFC" w:rsidRPr="00681048">
              <w:rPr>
                <w:lang w:val="sq-AL"/>
              </w:rPr>
              <w:t xml:space="preserve"> </w:t>
            </w:r>
            <w:r w:rsidR="00EB4DA7" w:rsidRPr="00681048">
              <w:rPr>
                <w:lang w:val="sq-AL"/>
              </w:rPr>
              <w:t>udhëheqjen</w:t>
            </w:r>
            <w:r w:rsidRPr="00681048">
              <w:rPr>
                <w:lang w:val="sq-AL"/>
              </w:rPr>
              <w:t xml:space="preserve"> </w:t>
            </w:r>
            <w:r w:rsidR="00EB4DA7" w:rsidRPr="00681048">
              <w:rPr>
                <w:lang w:val="sq-AL"/>
              </w:rPr>
              <w:t>basketbollistikë</w:t>
            </w:r>
            <w:r w:rsidRPr="00681048">
              <w:rPr>
                <w:lang w:val="sq-AL"/>
              </w:rPr>
              <w:t xml:space="preserve"> gjatë ecjes dhe vrapimit (me dorën më të mirë, me dorën më të dobët dhe në mënyrë alternative </w:t>
            </w:r>
            <w:r w:rsidR="00004AFC" w:rsidRPr="00681048">
              <w:rPr>
                <w:lang w:val="sq-AL"/>
              </w:rPr>
              <w:t>– në kombinim</w:t>
            </w:r>
          </w:p>
          <w:p w14:paraId="29A5993D" w14:textId="00B9D8A4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aplikojnë </w:t>
            </w:r>
            <w:r w:rsidR="00004AFC" w:rsidRPr="00681048">
              <w:rPr>
                <w:lang w:val="sq-AL"/>
              </w:rPr>
              <w:t>udhëheqjen</w:t>
            </w:r>
            <w:r w:rsidRPr="00681048">
              <w:rPr>
                <w:lang w:val="sq-AL"/>
              </w:rPr>
              <w:t xml:space="preserve"> </w:t>
            </w:r>
            <w:r w:rsidR="00004AFC" w:rsidRPr="00681048">
              <w:rPr>
                <w:lang w:val="sq-AL"/>
              </w:rPr>
              <w:t>basketbollistike</w:t>
            </w:r>
            <w:r w:rsidRPr="00681048">
              <w:rPr>
                <w:lang w:val="sq-AL"/>
              </w:rPr>
              <w:t xml:space="preserve"> të kombinuar në ecje dhe vrapim (me dorën më të mirë, me dorën më të dobët dhe në mënyrë alternative, me shpejtësi gjithnjë e më të madhe).</w:t>
            </w:r>
          </w:p>
          <w:p w14:paraId="50F4904D" w14:textId="60319358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04AFC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</w:t>
            </w:r>
            <w:r w:rsidR="00004AFC" w:rsidRPr="00681048">
              <w:rPr>
                <w:lang w:val="sq-AL"/>
              </w:rPr>
              <w:t>udhëheqjen</w:t>
            </w:r>
            <w:r w:rsidRPr="00681048">
              <w:rPr>
                <w:lang w:val="sq-AL"/>
              </w:rPr>
              <w:t xml:space="preserve"> </w:t>
            </w:r>
            <w:r w:rsidR="00004AFC" w:rsidRPr="00681048">
              <w:rPr>
                <w:lang w:val="sq-AL"/>
              </w:rPr>
              <w:t>basketbollistike</w:t>
            </w:r>
            <w:r w:rsidRPr="00681048">
              <w:rPr>
                <w:lang w:val="sq-AL"/>
              </w:rPr>
              <w:t xml:space="preserve"> në</w:t>
            </w:r>
            <w:r w:rsidR="001131B2">
              <w:rPr>
                <w:lang w:val="sq-AL"/>
              </w:rPr>
              <w:t xml:space="preserve"> </w:t>
            </w:r>
            <w:r w:rsidR="00004AFC" w:rsidRPr="00681048">
              <w:rPr>
                <w:lang w:val="sq-AL"/>
              </w:rPr>
              <w:t>kahje</w:t>
            </w:r>
            <w:r w:rsidRPr="00681048">
              <w:rPr>
                <w:lang w:val="sq-AL"/>
              </w:rPr>
              <w:t xml:space="preserve"> të ndryshme (përpara, prapa, majtas, djathtas).</w:t>
            </w:r>
          </w:p>
          <w:p w14:paraId="5150BD54" w14:textId="74E1DEE2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04AFC" w:rsidRPr="00681048">
              <w:rPr>
                <w:lang w:val="sq-AL"/>
              </w:rPr>
              <w:t>përdorin</w:t>
            </w:r>
            <w:r w:rsidRPr="00681048">
              <w:rPr>
                <w:lang w:val="sq-AL"/>
              </w:rPr>
              <w:t xml:space="preserve"> </w:t>
            </w:r>
            <w:r w:rsidR="00004AFC" w:rsidRPr="00681048">
              <w:rPr>
                <w:lang w:val="sq-AL"/>
              </w:rPr>
              <w:t>udhëheqjen zig-zag</w:t>
            </w:r>
            <w:r w:rsidRPr="00681048">
              <w:rPr>
                <w:lang w:val="sq-AL"/>
              </w:rPr>
              <w:t xml:space="preserve"> me dorën e majtë dhe të djathtë gjatë ecjes dhe vrapimit ndërmjet pengesave (</w:t>
            </w:r>
            <w:r w:rsidR="00004AFC" w:rsidRPr="00681048">
              <w:rPr>
                <w:lang w:val="sq-AL"/>
              </w:rPr>
              <w:t>shënuesve të ul</w:t>
            </w:r>
            <w:r w:rsidRPr="00681048">
              <w:rPr>
                <w:lang w:val="sq-AL"/>
              </w:rPr>
              <w:t>ta) me shpejtësi të ndryshme lëvizjeje.</w:t>
            </w:r>
          </w:p>
          <w:p w14:paraId="217C13D0" w14:textId="68EE8DA7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në dyshe dhe treshe </w:t>
            </w:r>
            <w:r w:rsidR="00004AFC" w:rsidRPr="00681048">
              <w:rPr>
                <w:lang w:val="sq-AL"/>
              </w:rPr>
              <w:t>në lëvizje ecje</w:t>
            </w:r>
            <w:r w:rsidRPr="00681048">
              <w:rPr>
                <w:lang w:val="sq-AL"/>
              </w:rPr>
              <w:t xml:space="preserve"> dhe vrapimi</w:t>
            </w:r>
            <w:r w:rsidR="001131B2">
              <w:rPr>
                <w:lang w:val="sq-AL"/>
              </w:rPr>
              <w:t xml:space="preserve"> </w:t>
            </w:r>
            <w:r w:rsidR="00004AFC" w:rsidRPr="00681048">
              <w:rPr>
                <w:lang w:val="sq-AL"/>
              </w:rPr>
              <w:t xml:space="preserve">pasojnë </w:t>
            </w:r>
            <w:r w:rsidRPr="00681048">
              <w:rPr>
                <w:lang w:val="sq-AL"/>
              </w:rPr>
              <w:t xml:space="preserve"> dhe </w:t>
            </w:r>
            <w:r w:rsidR="00004AFC" w:rsidRPr="00681048">
              <w:rPr>
                <w:lang w:val="sq-AL"/>
              </w:rPr>
              <w:t>pranojnë</w:t>
            </w:r>
            <w:r w:rsidRPr="00681048">
              <w:rPr>
                <w:lang w:val="sq-AL"/>
              </w:rPr>
              <w:t xml:space="preserve"> topin në mënyrë alternative të kombinuar me </w:t>
            </w:r>
            <w:r w:rsidR="00004AFC" w:rsidRPr="00681048">
              <w:rPr>
                <w:lang w:val="sq-AL"/>
              </w:rPr>
              <w:t>udhëheqje të topit</w:t>
            </w:r>
            <w:r w:rsidRPr="00681048">
              <w:rPr>
                <w:lang w:val="sq-AL"/>
              </w:rPr>
              <w:t>.</w:t>
            </w:r>
          </w:p>
          <w:p w14:paraId="3010D34D" w14:textId="6C72C6E5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Nxënësit praktikojnë g</w:t>
            </w:r>
            <w:r w:rsidR="00004AFC" w:rsidRPr="00681048">
              <w:rPr>
                <w:lang w:val="sq-AL"/>
              </w:rPr>
              <w:t>oditjen e topit</w:t>
            </w:r>
            <w:r w:rsidRPr="00681048">
              <w:rPr>
                <w:lang w:val="sq-AL"/>
              </w:rPr>
              <w:t xml:space="preserve"> në kosh të vendosur në lartësinë e duhur sipas moshës së tyre, </w:t>
            </w:r>
            <w:r w:rsidR="00004AFC" w:rsidRPr="00681048">
              <w:rPr>
                <w:lang w:val="sq-AL"/>
              </w:rPr>
              <w:t>nga një distancë gjithnjë e më të</w:t>
            </w:r>
            <w:r w:rsidRPr="00681048">
              <w:rPr>
                <w:lang w:val="sq-AL"/>
              </w:rPr>
              <w:t xml:space="preserve"> madhe nga vend</w:t>
            </w:r>
            <w:r w:rsidR="00004AFC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>.</w:t>
            </w:r>
          </w:p>
          <w:p w14:paraId="1087086B" w14:textId="7E63D086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Nxënësit praktikojnë g</w:t>
            </w:r>
            <w:r w:rsidR="006D7C70" w:rsidRPr="00681048">
              <w:rPr>
                <w:lang w:val="sq-AL"/>
              </w:rPr>
              <w:t>oditjen</w:t>
            </w:r>
            <w:r w:rsidRPr="00681048">
              <w:rPr>
                <w:lang w:val="sq-AL"/>
              </w:rPr>
              <w:t xml:space="preserve"> në një kosh të vendosur në lartësi të përshtat</w:t>
            </w:r>
            <w:r w:rsidR="006D7C70" w:rsidRPr="00681048">
              <w:rPr>
                <w:lang w:val="sq-AL"/>
              </w:rPr>
              <w:t xml:space="preserve">ur </w:t>
            </w:r>
            <w:r w:rsidRPr="00681048">
              <w:rPr>
                <w:lang w:val="sq-AL"/>
              </w:rPr>
              <w:t>moshës së tyre, ose në kos</w:t>
            </w:r>
            <w:r w:rsidR="006D7C70" w:rsidRPr="00681048">
              <w:rPr>
                <w:lang w:val="sq-AL"/>
              </w:rPr>
              <w:t>h standard nga një distancë më të vogël dhe më të</w:t>
            </w:r>
            <w:r w:rsidRPr="00681048">
              <w:rPr>
                <w:lang w:val="sq-AL"/>
              </w:rPr>
              <w:t xml:space="preserve"> madhe, nga vend</w:t>
            </w:r>
            <w:r w:rsidR="006D7C70" w:rsidRPr="00681048">
              <w:rPr>
                <w:lang w:val="sq-AL"/>
              </w:rPr>
              <w:t>i</w:t>
            </w:r>
            <w:r w:rsidRPr="00681048">
              <w:rPr>
                <w:lang w:val="sq-AL"/>
              </w:rPr>
              <w:t xml:space="preserve">, duke </w:t>
            </w:r>
            <w:r w:rsidR="006D7C70" w:rsidRPr="00681048">
              <w:rPr>
                <w:lang w:val="sq-AL"/>
              </w:rPr>
              <w:t>udhëhequr</w:t>
            </w:r>
            <w:r w:rsidRPr="00681048">
              <w:rPr>
                <w:lang w:val="sq-AL"/>
              </w:rPr>
              <w:t xml:space="preserve"> topin gja</w:t>
            </w:r>
            <w:r w:rsidR="006D7C70" w:rsidRPr="00681048">
              <w:rPr>
                <w:lang w:val="sq-AL"/>
              </w:rPr>
              <w:t>të ecjes dhe vrapimit me ndalim</w:t>
            </w:r>
            <w:r w:rsidRPr="00681048">
              <w:rPr>
                <w:lang w:val="sq-AL"/>
              </w:rPr>
              <w:t>.</w:t>
            </w:r>
          </w:p>
          <w:p w14:paraId="275AA360" w14:textId="1899D29D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B27FA0" w:rsidRPr="00681048">
              <w:rPr>
                <w:lang w:val="sq-AL"/>
              </w:rPr>
              <w:t>përdorin dyhapëshin basketbol</w:t>
            </w:r>
            <w:r w:rsidR="001131B2">
              <w:rPr>
                <w:lang w:val="sq-AL"/>
              </w:rPr>
              <w:t>l</w:t>
            </w:r>
            <w:r w:rsidR="00B27FA0" w:rsidRPr="00681048">
              <w:rPr>
                <w:lang w:val="sq-AL"/>
              </w:rPr>
              <w:t>istikë të</w:t>
            </w:r>
            <w:r w:rsidRPr="00681048">
              <w:rPr>
                <w:lang w:val="sq-AL"/>
              </w:rPr>
              <w:t xml:space="preserve"> djathtas ose </w:t>
            </w:r>
            <w:r w:rsidR="00B27FA0" w:rsidRPr="00681048">
              <w:rPr>
                <w:lang w:val="sq-AL"/>
              </w:rPr>
              <w:t>e majtë</w:t>
            </w:r>
            <w:r w:rsidRPr="00681048">
              <w:rPr>
                <w:lang w:val="sq-AL"/>
              </w:rPr>
              <w:t xml:space="preserve"> dhe g</w:t>
            </w:r>
            <w:r w:rsidR="00B27FA0" w:rsidRPr="00681048">
              <w:rPr>
                <w:lang w:val="sq-AL"/>
              </w:rPr>
              <w:t xml:space="preserve">odasin </w:t>
            </w:r>
            <w:r w:rsidRPr="00681048">
              <w:rPr>
                <w:lang w:val="sq-AL"/>
              </w:rPr>
              <w:t xml:space="preserve">në kosh të vendosur në lartësinë e duhur sipas moshës së tyre, duke </w:t>
            </w:r>
            <w:r w:rsidR="00B27FA0" w:rsidRPr="00681048">
              <w:rPr>
                <w:lang w:val="sq-AL"/>
              </w:rPr>
              <w:t>e potencuar</w:t>
            </w:r>
            <w:r w:rsidRPr="00681048">
              <w:rPr>
                <w:lang w:val="sq-AL"/>
              </w:rPr>
              <w:t xml:space="preserve"> këmbën e djathtë dhe të majtë në vende të shënuara qartë nga</w:t>
            </w:r>
            <w:r w:rsidR="00B27FA0" w:rsidRPr="00681048">
              <w:rPr>
                <w:lang w:val="sq-AL"/>
              </w:rPr>
              <w:t xml:space="preserve"> vendi</w:t>
            </w:r>
            <w:r w:rsidRPr="00681048">
              <w:rPr>
                <w:lang w:val="sq-AL"/>
              </w:rPr>
              <w:t>.</w:t>
            </w:r>
          </w:p>
          <w:p w14:paraId="5B3A5DAF" w14:textId="2B133E11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B27FA0" w:rsidRPr="00681048">
              <w:rPr>
                <w:lang w:val="sq-AL"/>
              </w:rPr>
              <w:t>përdorin dyhapëshin e  djathtë</w:t>
            </w:r>
            <w:r w:rsidRPr="00681048">
              <w:rPr>
                <w:lang w:val="sq-AL"/>
              </w:rPr>
              <w:t xml:space="preserve"> ose </w:t>
            </w:r>
            <w:r w:rsidR="00B27FA0" w:rsidRPr="00681048">
              <w:rPr>
                <w:lang w:val="sq-AL"/>
              </w:rPr>
              <w:t xml:space="preserve">të majtë </w:t>
            </w:r>
            <w:r w:rsidRPr="00681048">
              <w:rPr>
                <w:lang w:val="sq-AL"/>
              </w:rPr>
              <w:t>dhe g</w:t>
            </w:r>
            <w:r w:rsidR="00B27FA0" w:rsidRPr="00681048">
              <w:rPr>
                <w:lang w:val="sq-AL"/>
              </w:rPr>
              <w:t xml:space="preserve">odasin </w:t>
            </w:r>
            <w:r w:rsidRPr="00681048">
              <w:rPr>
                <w:lang w:val="sq-AL"/>
              </w:rPr>
              <w:t xml:space="preserve"> në kosh të vendosur në lartësi të përshtatshme sipas moshës ose në kosh standard nga një distancë më e vo</w:t>
            </w:r>
            <w:r w:rsidR="00B27FA0" w:rsidRPr="00681048">
              <w:rPr>
                <w:lang w:val="sq-AL"/>
              </w:rPr>
              <w:t xml:space="preserve">gël dhe më e madhe, duke hapëruar me </w:t>
            </w:r>
            <w:r w:rsidRPr="00681048">
              <w:rPr>
                <w:lang w:val="sq-AL"/>
              </w:rPr>
              <w:t xml:space="preserve"> këmbën e djathtë dhe të majtë në vende të shënuara qartë</w:t>
            </w:r>
            <w:r w:rsidR="00B27FA0" w:rsidRPr="00681048">
              <w:rPr>
                <w:lang w:val="sq-AL"/>
              </w:rPr>
              <w:t>,</w:t>
            </w:r>
            <w:r w:rsidRPr="00681048">
              <w:rPr>
                <w:lang w:val="sq-AL"/>
              </w:rPr>
              <w:t xml:space="preserve"> duke </w:t>
            </w:r>
            <w:r w:rsidR="00B27FA0" w:rsidRPr="00681048">
              <w:rPr>
                <w:lang w:val="sq-AL"/>
              </w:rPr>
              <w:t>udhëhequr</w:t>
            </w:r>
            <w:r w:rsidRPr="00681048">
              <w:rPr>
                <w:lang w:val="sq-AL"/>
              </w:rPr>
              <w:t xml:space="preserve"> top</w:t>
            </w:r>
            <w:r w:rsidR="00B27FA0" w:rsidRPr="00681048">
              <w:rPr>
                <w:lang w:val="sq-AL"/>
              </w:rPr>
              <w:t>in</w:t>
            </w:r>
            <w:r w:rsidRPr="00681048">
              <w:rPr>
                <w:lang w:val="sq-AL"/>
              </w:rPr>
              <w:t xml:space="preserve"> </w:t>
            </w:r>
            <w:r w:rsidR="00B27FA0" w:rsidRPr="00681048">
              <w:rPr>
                <w:lang w:val="sq-AL"/>
              </w:rPr>
              <w:t xml:space="preserve">në </w:t>
            </w:r>
            <w:r w:rsidRPr="00681048">
              <w:rPr>
                <w:lang w:val="sq-AL"/>
              </w:rPr>
              <w:t xml:space="preserve">ecje </w:t>
            </w:r>
            <w:r w:rsidR="00B27FA0" w:rsidRPr="00681048">
              <w:rPr>
                <w:lang w:val="sq-AL"/>
              </w:rPr>
              <w:t>dhe ndalje</w:t>
            </w:r>
            <w:r w:rsidRPr="00681048">
              <w:rPr>
                <w:lang w:val="sq-AL"/>
              </w:rPr>
              <w:t>.</w:t>
            </w:r>
          </w:p>
          <w:p w14:paraId="6928EB2C" w14:textId="0A1D1420" w:rsidR="00543531" w:rsidRPr="00681048" w:rsidRDefault="00B27FA0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aplikojnë dyhapëshin </w:t>
            </w:r>
            <w:r w:rsidR="001131B2" w:rsidRPr="00681048">
              <w:rPr>
                <w:lang w:val="sq-AL"/>
              </w:rPr>
              <w:t>basketbollistëve</w:t>
            </w:r>
            <w:r w:rsidRPr="00681048">
              <w:rPr>
                <w:lang w:val="sq-AL"/>
              </w:rPr>
              <w:t xml:space="preserve"> të djathtë</w:t>
            </w:r>
            <w:r w:rsidR="00543531" w:rsidRPr="00681048">
              <w:rPr>
                <w:lang w:val="sq-AL"/>
              </w:rPr>
              <w:t xml:space="preserve"> ose</w:t>
            </w:r>
            <w:r w:rsidR="001131B2">
              <w:rPr>
                <w:lang w:val="sq-AL"/>
              </w:rPr>
              <w:t xml:space="preserve"> </w:t>
            </w:r>
            <w:r w:rsidRPr="00681048">
              <w:rPr>
                <w:lang w:val="sq-AL"/>
              </w:rPr>
              <w:t>të  majtë</w:t>
            </w:r>
            <w:r w:rsidR="00543531" w:rsidRPr="00681048">
              <w:rPr>
                <w:lang w:val="sq-AL"/>
              </w:rPr>
              <w:t xml:space="preserve"> dhe g</w:t>
            </w:r>
            <w:r w:rsidRPr="00681048">
              <w:rPr>
                <w:lang w:val="sq-AL"/>
              </w:rPr>
              <w:t>odasin</w:t>
            </w:r>
            <w:r w:rsidR="00543531" w:rsidRPr="00681048">
              <w:rPr>
                <w:lang w:val="sq-AL"/>
              </w:rPr>
              <w:t xml:space="preserve"> në kosh të vendosur në lartësi të përshtatshme për moshën ose në kosh standard nga distancë më e shkurtër dhe </w:t>
            </w:r>
            <w:r w:rsidRPr="00681048">
              <w:rPr>
                <w:lang w:val="sq-AL"/>
              </w:rPr>
              <w:t>të madhe</w:t>
            </w:r>
            <w:r w:rsidR="00543531" w:rsidRPr="00681048">
              <w:rPr>
                <w:lang w:val="sq-AL"/>
              </w:rPr>
              <w:t xml:space="preserve"> </w:t>
            </w:r>
            <w:r w:rsidR="00470751" w:rsidRPr="00681048">
              <w:rPr>
                <w:lang w:val="sq-AL"/>
              </w:rPr>
              <w:t>nga udhëheqja</w:t>
            </w:r>
            <w:r w:rsidR="00543531" w:rsidRPr="00681048">
              <w:rPr>
                <w:lang w:val="sq-AL"/>
              </w:rPr>
              <w:t xml:space="preserve"> </w:t>
            </w:r>
            <w:r w:rsidR="00470751" w:rsidRPr="00681048">
              <w:rPr>
                <w:lang w:val="sq-AL"/>
              </w:rPr>
              <w:t>në ecje dhe vrapim</w:t>
            </w:r>
            <w:r w:rsidR="00543531" w:rsidRPr="00681048">
              <w:rPr>
                <w:lang w:val="sq-AL"/>
              </w:rPr>
              <w:t>.</w:t>
            </w:r>
          </w:p>
          <w:p w14:paraId="61D2E6B3" w14:textId="6B2A8496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luajnë dhe </w:t>
            </w:r>
            <w:r w:rsidR="00E9556D" w:rsidRPr="00681048">
              <w:rPr>
                <w:lang w:val="sq-AL"/>
              </w:rPr>
              <w:t xml:space="preserve">garojnë </w:t>
            </w:r>
            <w:r w:rsidRPr="00681048">
              <w:rPr>
                <w:lang w:val="sq-AL"/>
              </w:rPr>
              <w:t>në një kosh (1:1 ... 2:2 ... 3:3), duke zbatuar elementet e mësuara të teknikës së basketbollit</w:t>
            </w:r>
            <w:r w:rsidR="00E9556D" w:rsidRPr="00681048">
              <w:rPr>
                <w:lang w:val="sq-AL"/>
              </w:rPr>
              <w:t>,</w:t>
            </w:r>
            <w:r w:rsidRPr="00681048">
              <w:rPr>
                <w:lang w:val="sq-AL"/>
              </w:rPr>
              <w:t xml:space="preserve"> gjithashtu duke zbatuar rregullat bazë të basketbollit.</w:t>
            </w:r>
          </w:p>
          <w:p w14:paraId="72E95A8F" w14:textId="67177A2D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Nxënësit</w:t>
            </w:r>
            <w:r w:rsidR="00E9556D" w:rsidRPr="00681048">
              <w:rPr>
                <w:lang w:val="sq-AL"/>
              </w:rPr>
              <w:t xml:space="preserve"> përdorin lojëra stafetore dhe elementare me elemente</w:t>
            </w:r>
            <w:r w:rsidRPr="00681048">
              <w:rPr>
                <w:lang w:val="sq-AL"/>
              </w:rPr>
              <w:t xml:space="preserve"> të </w:t>
            </w:r>
            <w:r w:rsidR="00E9556D" w:rsidRPr="00681048">
              <w:rPr>
                <w:lang w:val="sq-AL"/>
              </w:rPr>
              <w:t>përvetësuara</w:t>
            </w:r>
            <w:r w:rsidRPr="00681048">
              <w:rPr>
                <w:lang w:val="sq-AL"/>
              </w:rPr>
              <w:t xml:space="preserve"> të teknikës së basketbollit (pasim</w:t>
            </w:r>
            <w:r w:rsidR="00E9556D" w:rsidRPr="00681048">
              <w:rPr>
                <w:lang w:val="sq-AL"/>
              </w:rPr>
              <w:t>, pranim</w:t>
            </w:r>
            <w:r w:rsidRPr="00681048">
              <w:rPr>
                <w:lang w:val="sq-AL"/>
              </w:rPr>
              <w:t xml:space="preserve">, </w:t>
            </w:r>
            <w:r w:rsidR="00E9556D" w:rsidRPr="00681048">
              <w:rPr>
                <w:lang w:val="sq-AL"/>
              </w:rPr>
              <w:t>udhëheqje</w:t>
            </w:r>
            <w:r w:rsidRPr="00681048">
              <w:rPr>
                <w:lang w:val="sq-AL"/>
              </w:rPr>
              <w:t xml:space="preserve">, </w:t>
            </w:r>
            <w:r w:rsidR="00E9556D" w:rsidRPr="00681048">
              <w:rPr>
                <w:lang w:val="sq-AL"/>
              </w:rPr>
              <w:t>goditje</w:t>
            </w:r>
            <w:r w:rsidRPr="00681048">
              <w:rPr>
                <w:lang w:val="sq-AL"/>
              </w:rPr>
              <w:t xml:space="preserve"> në kosh) dhe në kombinim me elementë nga sportet e tjera.</w:t>
            </w:r>
          </w:p>
          <w:p w14:paraId="7D44119D" w14:textId="7D28CA05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E9556D" w:rsidRPr="00681048">
              <w:rPr>
                <w:lang w:val="sq-AL"/>
              </w:rPr>
              <w:t>ekzekutojnë dëbimin e topit me gishta mbi kokë (në hapësirë</w:t>
            </w:r>
            <w:r w:rsidRPr="00681048">
              <w:rPr>
                <w:lang w:val="sq-AL"/>
              </w:rPr>
              <w:t xml:space="preserve"> </w:t>
            </w:r>
            <w:r w:rsidR="00E9556D" w:rsidRPr="00681048">
              <w:rPr>
                <w:lang w:val="sq-AL"/>
              </w:rPr>
              <w:t>të</w:t>
            </w:r>
            <w:r w:rsidRPr="00681048">
              <w:rPr>
                <w:lang w:val="sq-AL"/>
              </w:rPr>
              <w:t xml:space="preserve"> lirë </w:t>
            </w:r>
            <w:r w:rsidR="00E9556D" w:rsidRPr="00681048">
              <w:rPr>
                <w:lang w:val="sq-AL"/>
              </w:rPr>
              <w:t>dëbojnë</w:t>
            </w:r>
            <w:r w:rsidRPr="00681048">
              <w:rPr>
                <w:lang w:val="sq-AL"/>
              </w:rPr>
              <w:t xml:space="preserve"> topin duke e hedhur </w:t>
            </w:r>
            <w:r w:rsidR="00E9556D" w:rsidRPr="00681048">
              <w:rPr>
                <w:lang w:val="sq-AL"/>
              </w:rPr>
              <w:t>pa</w:t>
            </w:r>
            <w:r w:rsidR="00D23907">
              <w:rPr>
                <w:lang w:val="sq-AL"/>
              </w:rPr>
              <w:t>r</w:t>
            </w:r>
            <w:r w:rsidR="00E9556D" w:rsidRPr="00681048">
              <w:rPr>
                <w:lang w:val="sq-AL"/>
              </w:rPr>
              <w:t xml:space="preserve">a vetes </w:t>
            </w:r>
            <w:r w:rsidRPr="00681048">
              <w:rPr>
                <w:lang w:val="sq-AL"/>
              </w:rPr>
              <w:t>në lartësi të ndryshme) individualisht.</w:t>
            </w:r>
          </w:p>
          <w:p w14:paraId="3764A301" w14:textId="42B96F87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Lojë elementare në dyshe – “kush do të marrë i pari topin e volejbollit me duar” (në </w:t>
            </w:r>
            <w:r w:rsidR="008F535F" w:rsidRPr="00681048">
              <w:rPr>
                <w:lang w:val="sq-AL"/>
              </w:rPr>
              <w:t>drejtqëndrim</w:t>
            </w:r>
            <w:r w:rsidRPr="00681048">
              <w:rPr>
                <w:lang w:val="sq-AL"/>
              </w:rPr>
              <w:t xml:space="preserve">, </w:t>
            </w:r>
            <w:r w:rsidR="008F535F" w:rsidRPr="00681048">
              <w:rPr>
                <w:lang w:val="sq-AL"/>
              </w:rPr>
              <w:t>pupçik</w:t>
            </w:r>
            <w:r w:rsidRPr="00681048">
              <w:rPr>
                <w:lang w:val="sq-AL"/>
              </w:rPr>
              <w:t>,</w:t>
            </w:r>
            <w:r w:rsidR="00D43A15">
              <w:rPr>
                <w:lang w:val="sq-AL"/>
              </w:rPr>
              <w:t xml:space="preserve"> </w:t>
            </w:r>
            <w:r w:rsidR="008F535F" w:rsidRPr="00681048">
              <w:rPr>
                <w:lang w:val="sq-AL"/>
              </w:rPr>
              <w:t>denjur</w:t>
            </w:r>
            <w:r w:rsidRPr="00681048">
              <w:rPr>
                <w:lang w:val="sq-AL"/>
              </w:rPr>
              <w:t>).</w:t>
            </w:r>
          </w:p>
          <w:p w14:paraId="2ACE37A7" w14:textId="27CCF332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lastRenderedPageBreak/>
              <w:t xml:space="preserve">• Nxënësit </w:t>
            </w:r>
            <w:r w:rsidR="00C402F6" w:rsidRPr="00681048">
              <w:rPr>
                <w:lang w:val="sq-AL"/>
              </w:rPr>
              <w:t>ekzekutojnë dëbimin e topit</w:t>
            </w:r>
            <w:r w:rsidRPr="00681048">
              <w:rPr>
                <w:lang w:val="sq-AL"/>
              </w:rPr>
              <w:t xml:space="preserve"> me </w:t>
            </w:r>
            <w:r w:rsidR="00681048" w:rsidRPr="00681048">
              <w:rPr>
                <w:lang w:val="sq-AL"/>
              </w:rPr>
              <w:t>gishtërinj</w:t>
            </w:r>
            <w:r w:rsidRPr="00681048">
              <w:rPr>
                <w:lang w:val="sq-AL"/>
              </w:rPr>
              <w:t xml:space="preserve"> dhe parakrah</w:t>
            </w:r>
            <w:r w:rsidR="00C402F6" w:rsidRPr="00681048">
              <w:rPr>
                <w:lang w:val="sq-AL"/>
              </w:rPr>
              <w:t>ë/çekan</w:t>
            </w:r>
            <w:r w:rsidRPr="00681048">
              <w:rPr>
                <w:lang w:val="sq-AL"/>
              </w:rPr>
              <w:t xml:space="preserve"> nga mur</w:t>
            </w:r>
            <w:r w:rsidR="00C402F6" w:rsidRPr="00681048">
              <w:rPr>
                <w:lang w:val="sq-AL"/>
              </w:rPr>
              <w:t>i në lartësi mbi kokë</w:t>
            </w:r>
            <w:r w:rsidRPr="00681048">
              <w:rPr>
                <w:lang w:val="sq-AL"/>
              </w:rPr>
              <w:t xml:space="preserve"> (të mes</w:t>
            </w:r>
            <w:r w:rsidR="00C402F6" w:rsidRPr="00681048">
              <w:rPr>
                <w:lang w:val="sq-AL"/>
              </w:rPr>
              <w:t>ëm dhe pasim të ulët në</w:t>
            </w:r>
            <w:r w:rsidRPr="00681048">
              <w:rPr>
                <w:lang w:val="sq-AL"/>
              </w:rPr>
              <w:t xml:space="preserve"> distancë </w:t>
            </w:r>
            <w:r w:rsidR="00C402F6" w:rsidRPr="00681048">
              <w:rPr>
                <w:lang w:val="sq-AL"/>
              </w:rPr>
              <w:t xml:space="preserve">më </w:t>
            </w:r>
            <w:r w:rsidRPr="00681048">
              <w:rPr>
                <w:lang w:val="sq-AL"/>
              </w:rPr>
              <w:t xml:space="preserve">të shkurtër dhe të gjatë) individualisht në </w:t>
            </w:r>
            <w:r w:rsidR="00C402F6" w:rsidRPr="00681048">
              <w:rPr>
                <w:lang w:val="sq-AL"/>
              </w:rPr>
              <w:t>qëndrim</w:t>
            </w:r>
            <w:r w:rsidR="009C3CD8" w:rsidRPr="00681048">
              <w:rPr>
                <w:lang w:val="sq-AL"/>
              </w:rPr>
              <w:t xml:space="preserve"> paralel dhe diagonal volejbollistikë</w:t>
            </w:r>
            <w:r w:rsidRPr="00681048">
              <w:rPr>
                <w:lang w:val="sq-AL"/>
              </w:rPr>
              <w:t>.</w:t>
            </w:r>
          </w:p>
          <w:p w14:paraId="4439D6C9" w14:textId="3119B820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9C3CD8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9C3CD8" w:rsidRPr="00681048">
              <w:rPr>
                <w:lang w:val="sq-AL"/>
              </w:rPr>
              <w:t xml:space="preserve">dëbimin e topit me </w:t>
            </w:r>
            <w:r w:rsidR="00D43A15" w:rsidRPr="00681048">
              <w:rPr>
                <w:lang w:val="sq-AL"/>
              </w:rPr>
              <w:t>gishtërinj</w:t>
            </w:r>
            <w:r w:rsidRPr="00681048">
              <w:rPr>
                <w:lang w:val="sq-AL"/>
              </w:rPr>
              <w:t xml:space="preserve"> dhe parakrah</w:t>
            </w:r>
            <w:r w:rsidR="009C3CD8" w:rsidRPr="00681048">
              <w:rPr>
                <w:lang w:val="sq-AL"/>
              </w:rPr>
              <w:t>ë</w:t>
            </w:r>
            <w:r w:rsidRPr="00681048">
              <w:rPr>
                <w:lang w:val="sq-AL"/>
              </w:rPr>
              <w:t xml:space="preserve"> (</w:t>
            </w:r>
            <w:r w:rsidR="009C3CD8" w:rsidRPr="00681048">
              <w:rPr>
                <w:lang w:val="sq-AL"/>
              </w:rPr>
              <w:t xml:space="preserve">pasim </w:t>
            </w:r>
            <w:r w:rsidRPr="00681048">
              <w:rPr>
                <w:lang w:val="sq-AL"/>
              </w:rPr>
              <w:t xml:space="preserve">të mesëm, të lartë dhe të ulët, në distancë të shkurtër dhe të gjatë) në vend në dyshe, në </w:t>
            </w:r>
            <w:r w:rsidR="009C3CD8" w:rsidRPr="00681048">
              <w:rPr>
                <w:lang w:val="sq-AL"/>
              </w:rPr>
              <w:t>qëndrim paralel dhe diagonal volejbollistikë</w:t>
            </w:r>
            <w:r w:rsidRPr="00681048">
              <w:rPr>
                <w:lang w:val="sq-AL"/>
              </w:rPr>
              <w:t xml:space="preserve">, me </w:t>
            </w:r>
            <w:r w:rsidR="009C3CD8" w:rsidRPr="00681048">
              <w:rPr>
                <w:lang w:val="sq-AL"/>
              </w:rPr>
              <w:t>hedhjen e topit para vetes</w:t>
            </w:r>
            <w:r w:rsidRPr="00681048">
              <w:rPr>
                <w:lang w:val="sq-AL"/>
              </w:rPr>
              <w:t>.</w:t>
            </w:r>
          </w:p>
          <w:p w14:paraId="79F1C40B" w14:textId="18024FEF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9C3CD8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802635" w:rsidRPr="00681048">
              <w:rPr>
                <w:lang w:val="sq-AL"/>
              </w:rPr>
              <w:t xml:space="preserve">dëbimin e topit me </w:t>
            </w:r>
            <w:r w:rsidR="00D43A15" w:rsidRPr="00681048">
              <w:rPr>
                <w:lang w:val="sq-AL"/>
              </w:rPr>
              <w:t>gishtërinj</w:t>
            </w:r>
            <w:r w:rsidRPr="00681048">
              <w:rPr>
                <w:lang w:val="sq-AL"/>
              </w:rPr>
              <w:t xml:space="preserve"> </w:t>
            </w:r>
            <w:r w:rsidR="005C1073" w:rsidRPr="00681048">
              <w:rPr>
                <w:lang w:val="sq-AL"/>
              </w:rPr>
              <w:t>dhe</w:t>
            </w:r>
            <w:r w:rsidRPr="00681048">
              <w:rPr>
                <w:lang w:val="sq-AL"/>
              </w:rPr>
              <w:t xml:space="preserve"> parakrah</w:t>
            </w:r>
            <w:r w:rsidR="005C1073" w:rsidRPr="00681048">
              <w:rPr>
                <w:lang w:val="sq-AL"/>
              </w:rPr>
              <w:t>ë</w:t>
            </w:r>
            <w:r w:rsidRPr="00681048">
              <w:rPr>
                <w:lang w:val="sq-AL"/>
              </w:rPr>
              <w:t xml:space="preserve">, në pozicionin </w:t>
            </w:r>
            <w:r w:rsidR="00802635" w:rsidRPr="00681048">
              <w:rPr>
                <w:lang w:val="sq-AL"/>
              </w:rPr>
              <w:t>pupçik( në pozicion në gjunjë)</w:t>
            </w:r>
            <w:r w:rsidRPr="00681048">
              <w:rPr>
                <w:lang w:val="sq-AL"/>
              </w:rPr>
              <w:t xml:space="preserve"> dhe </w:t>
            </w:r>
            <w:r w:rsidR="00802635" w:rsidRPr="00681048">
              <w:rPr>
                <w:lang w:val="sq-AL"/>
              </w:rPr>
              <w:t>denjur</w:t>
            </w:r>
            <w:r w:rsidRPr="00681048">
              <w:rPr>
                <w:lang w:val="sq-AL"/>
              </w:rPr>
              <w:t xml:space="preserve"> në dyshe, duke </w:t>
            </w:r>
            <w:r w:rsidR="00802635" w:rsidRPr="00681048">
              <w:rPr>
                <w:lang w:val="sq-AL"/>
              </w:rPr>
              <w:t>hedhur</w:t>
            </w:r>
            <w:r w:rsidRPr="00681048">
              <w:rPr>
                <w:lang w:val="sq-AL"/>
              </w:rPr>
              <w:t xml:space="preserve"> topin </w:t>
            </w:r>
            <w:r w:rsidR="00802635" w:rsidRPr="00681048">
              <w:rPr>
                <w:lang w:val="sq-AL"/>
              </w:rPr>
              <w:t xml:space="preserve">para vetes </w:t>
            </w:r>
            <w:r w:rsidRPr="00681048">
              <w:rPr>
                <w:lang w:val="sq-AL"/>
              </w:rPr>
              <w:t>me dy duar.</w:t>
            </w:r>
          </w:p>
          <w:p w14:paraId="4AFAD0D5" w14:textId="06F1E1E6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3E0D02" w:rsidRPr="00681048">
              <w:rPr>
                <w:lang w:val="sq-AL"/>
              </w:rPr>
              <w:t xml:space="preserve">ekzekutojnë </w:t>
            </w:r>
            <w:r w:rsidRPr="00681048">
              <w:rPr>
                <w:lang w:val="sq-AL"/>
              </w:rPr>
              <w:t xml:space="preserve">në mënyrë të alternuar </w:t>
            </w:r>
            <w:r w:rsidR="003E0D02" w:rsidRPr="00681048">
              <w:rPr>
                <w:lang w:val="sq-AL"/>
              </w:rPr>
              <w:t>dëbimin e topit me gishtërinj</w:t>
            </w:r>
            <w:r w:rsidRPr="00681048">
              <w:rPr>
                <w:lang w:val="sq-AL"/>
              </w:rPr>
              <w:t xml:space="preserve"> dhe më pas me parakrah, duke ndryshuar distancën në dyshe duke </w:t>
            </w:r>
            <w:r w:rsidR="003E0D02" w:rsidRPr="00681048">
              <w:rPr>
                <w:lang w:val="sq-AL"/>
              </w:rPr>
              <w:t xml:space="preserve">e </w:t>
            </w:r>
            <w:r w:rsidRPr="00681048">
              <w:rPr>
                <w:lang w:val="sq-AL"/>
              </w:rPr>
              <w:t>hedhur top</w:t>
            </w:r>
            <w:r w:rsidR="003E0D02" w:rsidRPr="00681048">
              <w:rPr>
                <w:lang w:val="sq-AL"/>
              </w:rPr>
              <w:t>in</w:t>
            </w:r>
            <w:r w:rsidRPr="00681048">
              <w:rPr>
                <w:lang w:val="sq-AL"/>
              </w:rPr>
              <w:t xml:space="preserve"> majtas dhe djathtas.</w:t>
            </w:r>
          </w:p>
          <w:p w14:paraId="132A5885" w14:textId="4195D349" w:rsidR="00543531" w:rsidRPr="00681048" w:rsidRDefault="00543531">
            <w:pPr>
              <w:spacing w:after="46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3E0D02" w:rsidRPr="00681048">
              <w:rPr>
                <w:lang w:val="sq-AL"/>
              </w:rPr>
              <w:t xml:space="preserve">ekzekutojnë në mënyrë të alternuar dëbimin e topit me </w:t>
            </w:r>
            <w:r w:rsidR="00723CB2" w:rsidRPr="00681048">
              <w:rPr>
                <w:lang w:val="sq-AL"/>
              </w:rPr>
              <w:t>gishtërinjtë</w:t>
            </w:r>
            <w:r w:rsidR="003E0D02" w:rsidRPr="00681048">
              <w:rPr>
                <w:lang w:val="sq-AL"/>
              </w:rPr>
              <w:t xml:space="preserve"> dhe parakrahë</w:t>
            </w:r>
            <w:r w:rsidRPr="00681048">
              <w:rPr>
                <w:lang w:val="sq-AL"/>
              </w:rPr>
              <w:t xml:space="preserve"> duke ndryshuar distancën në vend në dyshe.</w:t>
            </w:r>
          </w:p>
          <w:p w14:paraId="5A929153" w14:textId="6D7B55DC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Nxënësit</w:t>
            </w:r>
            <w:r w:rsidR="00D43A15">
              <w:rPr>
                <w:lang w:val="sq-AL"/>
              </w:rPr>
              <w:t xml:space="preserve"> e</w:t>
            </w:r>
            <w:r w:rsidR="003E0D02" w:rsidRPr="00681048">
              <w:rPr>
                <w:lang w:val="sq-AL"/>
              </w:rPr>
              <w:t xml:space="preserve">kzekutojnë dëbimin e topit në mënyrë të alternuar dëbimin e topit me </w:t>
            </w:r>
            <w:r w:rsidR="00D43A15" w:rsidRPr="00681048">
              <w:rPr>
                <w:lang w:val="sq-AL"/>
              </w:rPr>
              <w:t>gishtërinj</w:t>
            </w:r>
            <w:r w:rsidR="003E0D02" w:rsidRPr="00681048">
              <w:rPr>
                <w:lang w:val="sq-AL"/>
              </w:rPr>
              <w:t xml:space="preserve"> dhe parakrahë</w:t>
            </w:r>
            <w:r w:rsidR="00D43A15">
              <w:rPr>
                <w:lang w:val="sq-AL"/>
              </w:rPr>
              <w:t xml:space="preserve"> </w:t>
            </w:r>
            <w:r w:rsidR="003E0D02" w:rsidRPr="00681048">
              <w:rPr>
                <w:lang w:val="sq-AL"/>
              </w:rPr>
              <w:t>me n</w:t>
            </w:r>
            <w:r w:rsidR="00D43A15">
              <w:rPr>
                <w:lang w:val="sq-AL"/>
              </w:rPr>
              <w:t>d</w:t>
            </w:r>
            <w:r w:rsidR="003E0D02" w:rsidRPr="00681048">
              <w:rPr>
                <w:lang w:val="sq-AL"/>
              </w:rPr>
              <w:t>ryshimin e distancës në vend në çifte.</w:t>
            </w:r>
            <w:r w:rsidRPr="00681048">
              <w:rPr>
                <w:lang w:val="sq-AL"/>
              </w:rPr>
              <w:t xml:space="preserve"> </w:t>
            </w:r>
          </w:p>
          <w:p w14:paraId="43DE0108" w14:textId="38379FE5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Nxënësit</w:t>
            </w:r>
            <w:r w:rsidR="009C3CD8" w:rsidRPr="00681048">
              <w:rPr>
                <w:lang w:val="sq-AL"/>
              </w:rPr>
              <w:t xml:space="preserve"> ekzekutojnë </w:t>
            </w:r>
            <w:r w:rsidR="003E0D02" w:rsidRPr="00681048">
              <w:rPr>
                <w:lang w:val="sq-AL"/>
              </w:rPr>
              <w:t xml:space="preserve">dëbimin e topit me </w:t>
            </w:r>
            <w:r w:rsidR="00D43A15" w:rsidRPr="00681048">
              <w:rPr>
                <w:lang w:val="sq-AL"/>
              </w:rPr>
              <w:t>gishtërinj</w:t>
            </w:r>
            <w:r w:rsidRPr="00681048">
              <w:rPr>
                <w:lang w:val="sq-AL"/>
              </w:rPr>
              <w:t xml:space="preserve"> dhe parakrah në grup prej disa nxënësish të vendosur në rreth.</w:t>
            </w:r>
          </w:p>
          <w:p w14:paraId="36DA6E9E" w14:textId="50879BBE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9C3CD8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teknikat e </w:t>
            </w:r>
            <w:r w:rsidR="003E0D02" w:rsidRPr="00681048">
              <w:rPr>
                <w:lang w:val="sq-AL"/>
              </w:rPr>
              <w:t xml:space="preserve">dëbimit të topit në volejboll me </w:t>
            </w:r>
            <w:r w:rsidR="00D43A15" w:rsidRPr="00681048">
              <w:rPr>
                <w:lang w:val="sq-AL"/>
              </w:rPr>
              <w:t>gishtërinj</w:t>
            </w:r>
            <w:r w:rsidRPr="00681048">
              <w:rPr>
                <w:lang w:val="sq-AL"/>
              </w:rPr>
              <w:t xml:space="preserve"> dhe parakrah, në çift, në distanca të ndryshme, </w:t>
            </w:r>
            <w:r w:rsidR="003E0D02" w:rsidRPr="00681048">
              <w:rPr>
                <w:lang w:val="sq-AL"/>
              </w:rPr>
              <w:t>mbi rrjetë</w:t>
            </w:r>
            <w:r w:rsidRPr="00681048">
              <w:rPr>
                <w:lang w:val="sq-AL"/>
              </w:rPr>
              <w:t xml:space="preserve"> të vendosur në lartësinë e duhur sipas moshës.</w:t>
            </w:r>
          </w:p>
          <w:p w14:paraId="74D26DA6" w14:textId="34AB6A1C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9C3CD8" w:rsidRPr="00681048">
              <w:rPr>
                <w:lang w:val="sq-AL"/>
              </w:rPr>
              <w:t xml:space="preserve">ekzekutojnë </w:t>
            </w:r>
            <w:r w:rsidRPr="00681048">
              <w:rPr>
                <w:lang w:val="sq-AL"/>
              </w:rPr>
              <w:t xml:space="preserve">teknikat e </w:t>
            </w:r>
            <w:r w:rsidR="003E0D02" w:rsidRPr="00681048">
              <w:rPr>
                <w:lang w:val="sq-AL"/>
              </w:rPr>
              <w:t>dëbimit</w:t>
            </w:r>
            <w:r w:rsidRPr="00681048">
              <w:rPr>
                <w:lang w:val="sq-AL"/>
              </w:rPr>
              <w:t xml:space="preserve"> të topit në volejboll, me gishta dhe parakrah në grupe nga 3 deri në 6, mbi rrjetë të vendosur në lartësinë e duhur sipas moshës.</w:t>
            </w:r>
          </w:p>
          <w:p w14:paraId="47C579BB" w14:textId="5C6AFBB1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9C3CD8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teknikën e shërbimit </w:t>
            </w:r>
            <w:r w:rsidR="00F92725" w:rsidRPr="00681048">
              <w:rPr>
                <w:lang w:val="sq-AL"/>
              </w:rPr>
              <w:t>volejbol</w:t>
            </w:r>
            <w:r w:rsidR="00FB4922">
              <w:rPr>
                <w:lang w:val="sq-AL"/>
              </w:rPr>
              <w:t>l</w:t>
            </w:r>
            <w:r w:rsidR="00F92725" w:rsidRPr="00681048">
              <w:rPr>
                <w:lang w:val="sq-AL"/>
              </w:rPr>
              <w:t>istikë shkollorë</w:t>
            </w:r>
            <w:r w:rsidRPr="00681048">
              <w:rPr>
                <w:lang w:val="sq-AL"/>
              </w:rPr>
              <w:t xml:space="preserve"> në një distancë më të shkurtër deri në 5 metra në çift</w:t>
            </w:r>
            <w:r w:rsidR="00F92725" w:rsidRPr="00681048">
              <w:rPr>
                <w:lang w:val="sq-AL"/>
              </w:rPr>
              <w:t>e</w:t>
            </w:r>
            <w:r w:rsidRPr="00681048">
              <w:rPr>
                <w:lang w:val="sq-AL"/>
              </w:rPr>
              <w:t xml:space="preserve"> dhe në </w:t>
            </w:r>
            <w:r w:rsidR="00F92725" w:rsidRPr="00681048">
              <w:rPr>
                <w:lang w:val="sq-AL"/>
              </w:rPr>
              <w:t>qëndrim</w:t>
            </w:r>
            <w:r w:rsidRPr="00681048">
              <w:rPr>
                <w:lang w:val="sq-AL"/>
              </w:rPr>
              <w:t xml:space="preserve"> diagonal volejbolli</w:t>
            </w:r>
            <w:r w:rsidR="00F92725" w:rsidRPr="00681048">
              <w:rPr>
                <w:lang w:val="sq-AL"/>
              </w:rPr>
              <w:t>stikë</w:t>
            </w:r>
            <w:r w:rsidRPr="00681048">
              <w:rPr>
                <w:lang w:val="sq-AL"/>
              </w:rPr>
              <w:t>.</w:t>
            </w:r>
          </w:p>
          <w:p w14:paraId="776CEB5B" w14:textId="3DCE408F" w:rsidR="00543531" w:rsidRPr="00681048" w:rsidRDefault="00543531" w:rsidP="00F92725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9C3CD8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teknikën e shërbimit </w:t>
            </w:r>
            <w:r w:rsidR="00F92725" w:rsidRPr="00681048">
              <w:rPr>
                <w:lang w:val="sq-AL"/>
              </w:rPr>
              <w:t>volejbollistikë</w:t>
            </w:r>
            <w:r w:rsidRPr="00681048">
              <w:rPr>
                <w:lang w:val="sq-AL"/>
              </w:rPr>
              <w:t xml:space="preserve"> </w:t>
            </w:r>
            <w:r w:rsidR="00F92725" w:rsidRPr="00681048">
              <w:rPr>
                <w:lang w:val="sq-AL"/>
              </w:rPr>
              <w:t>shkollor</w:t>
            </w:r>
            <w:r w:rsidRPr="00681048">
              <w:rPr>
                <w:lang w:val="sq-AL"/>
              </w:rPr>
              <w:t xml:space="preserve"> me rritje graduale të distancës, në çifte dhe në </w:t>
            </w:r>
            <w:r w:rsidR="00F92725" w:rsidRPr="00681048">
              <w:rPr>
                <w:lang w:val="sq-AL"/>
              </w:rPr>
              <w:t>mbi rrjete të vendosur në lartësi</w:t>
            </w:r>
            <w:r w:rsidRPr="00681048">
              <w:rPr>
                <w:lang w:val="sq-AL"/>
              </w:rPr>
              <w:t xml:space="preserve"> </w:t>
            </w:r>
            <w:r w:rsidR="00F92725" w:rsidRPr="00681048">
              <w:rPr>
                <w:lang w:val="sq-AL"/>
              </w:rPr>
              <w:t>të</w:t>
            </w:r>
            <w:r w:rsidRPr="00681048">
              <w:rPr>
                <w:lang w:val="sq-AL"/>
              </w:rPr>
              <w:t xml:space="preserve"> duhur sipas moshës së tyre në çift</w:t>
            </w:r>
            <w:r w:rsidR="00F92725" w:rsidRPr="00681048">
              <w:rPr>
                <w:lang w:val="sq-AL"/>
              </w:rPr>
              <w:t>e</w:t>
            </w:r>
            <w:r w:rsidRPr="00681048">
              <w:rPr>
                <w:lang w:val="sq-AL"/>
              </w:rPr>
              <w:t>.</w:t>
            </w:r>
          </w:p>
          <w:p w14:paraId="288DEFAE" w14:textId="52BAD352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</w:t>
            </w:r>
            <w:r w:rsidR="00F92725" w:rsidRPr="00681048">
              <w:rPr>
                <w:lang w:val="sq-AL"/>
              </w:rPr>
              <w:t>Nxënësit në lojë</w:t>
            </w:r>
            <w:r w:rsidRPr="00681048">
              <w:rPr>
                <w:lang w:val="sq-AL"/>
              </w:rPr>
              <w:t xml:space="preserve"> dhe ndeshje zbatojnë elementet e mësuara të teknikës së volejbollit dhe </w:t>
            </w:r>
            <w:r w:rsidR="00F92725" w:rsidRPr="00681048">
              <w:rPr>
                <w:lang w:val="sq-AL"/>
              </w:rPr>
              <w:t>i përvetësojnë</w:t>
            </w:r>
            <w:r w:rsidRPr="00681048">
              <w:rPr>
                <w:lang w:val="sq-AL"/>
              </w:rPr>
              <w:t xml:space="preserve"> rregullat elementare të volejbollit </w:t>
            </w:r>
            <w:r w:rsidR="00F92725" w:rsidRPr="00681048">
              <w:rPr>
                <w:lang w:val="sq-AL"/>
              </w:rPr>
              <w:t>mbi</w:t>
            </w:r>
            <w:r w:rsidRPr="00681048">
              <w:rPr>
                <w:lang w:val="sq-AL"/>
              </w:rPr>
              <w:t xml:space="preserve"> rrjete të vendosur në lartësinë e duhur sipas moshës së tyre.</w:t>
            </w:r>
          </w:p>
          <w:p w14:paraId="6830B628" w14:textId="78E2C727" w:rsidR="00543531" w:rsidRPr="00723CB2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F92725" w:rsidRPr="00681048">
              <w:rPr>
                <w:lang w:val="sq-AL"/>
              </w:rPr>
              <w:t>ekzekutojnë lojëra stafetore</w:t>
            </w:r>
            <w:r w:rsidRPr="00681048">
              <w:rPr>
                <w:lang w:val="sq-AL"/>
              </w:rPr>
              <w:t xml:space="preserve"> dhe elementare me elementë të </w:t>
            </w:r>
            <w:r w:rsidR="00F92725" w:rsidRPr="00681048">
              <w:rPr>
                <w:lang w:val="sq-AL"/>
              </w:rPr>
              <w:t>përvetësuar</w:t>
            </w:r>
            <w:r w:rsidRPr="00681048">
              <w:rPr>
                <w:lang w:val="sq-AL"/>
              </w:rPr>
              <w:t xml:space="preserve"> të teknikës së </w:t>
            </w:r>
            <w:r w:rsidR="00723CB2">
              <w:rPr>
                <w:lang w:val="sq-AL"/>
              </w:rPr>
              <w:t>basketbollit</w:t>
            </w:r>
            <w:r w:rsidRPr="00681048">
              <w:rPr>
                <w:lang w:val="sq-AL"/>
              </w:rPr>
              <w:t xml:space="preserve"> </w:t>
            </w:r>
            <w:r w:rsidRPr="00723CB2">
              <w:rPr>
                <w:lang w:val="sq-AL"/>
              </w:rPr>
              <w:t xml:space="preserve">(pasim, </w:t>
            </w:r>
            <w:r w:rsidR="00F92725" w:rsidRPr="00723CB2">
              <w:rPr>
                <w:lang w:val="sq-AL"/>
              </w:rPr>
              <w:t>pranim</w:t>
            </w:r>
            <w:r w:rsidRPr="00723CB2">
              <w:rPr>
                <w:lang w:val="sq-AL"/>
              </w:rPr>
              <w:t>, drejtim, gjuajtje në kosh) dhe në kombinim me elementë të sporteve të tjera</w:t>
            </w:r>
            <w:r w:rsidR="00723CB2">
              <w:rPr>
                <w:lang w:val="sq-AL"/>
              </w:rPr>
              <w:t>.</w:t>
            </w:r>
          </w:p>
          <w:p w14:paraId="2FC91578" w14:textId="37DBDEFD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• Lojë elementare në dyshe – “kush do të marrë i pari topin e futbollit” (</w:t>
            </w:r>
            <w:r w:rsidR="007B7F53" w:rsidRPr="00681048">
              <w:rPr>
                <w:lang w:val="sq-AL"/>
              </w:rPr>
              <w:t>drejtqëndrim</w:t>
            </w:r>
            <w:r w:rsidRPr="00681048">
              <w:rPr>
                <w:lang w:val="sq-AL"/>
              </w:rPr>
              <w:t xml:space="preserve">, </w:t>
            </w:r>
            <w:r w:rsidR="007B7F53" w:rsidRPr="00681048">
              <w:rPr>
                <w:lang w:val="sq-AL"/>
              </w:rPr>
              <w:t>pozitë pupçik</w:t>
            </w:r>
            <w:r w:rsidRPr="00681048">
              <w:rPr>
                <w:lang w:val="sq-AL"/>
              </w:rPr>
              <w:t xml:space="preserve">, </w:t>
            </w:r>
            <w:r w:rsidR="007B7F53" w:rsidRPr="00681048">
              <w:rPr>
                <w:lang w:val="sq-AL"/>
              </w:rPr>
              <w:t>denjur</w:t>
            </w:r>
            <w:r w:rsidRPr="00681048">
              <w:rPr>
                <w:lang w:val="sq-AL"/>
              </w:rPr>
              <w:t>).</w:t>
            </w:r>
          </w:p>
          <w:p w14:paraId="50495683" w14:textId="6FB5B4BD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individualisht </w:t>
            </w:r>
            <w:r w:rsidR="007B7F53" w:rsidRPr="00681048">
              <w:rPr>
                <w:lang w:val="sq-AL"/>
              </w:rPr>
              <w:t xml:space="preserve">me dëbimin e topit nga muri </w:t>
            </w:r>
            <w:r w:rsidRPr="00681048">
              <w:rPr>
                <w:lang w:val="sq-AL"/>
              </w:rPr>
              <w:t xml:space="preserve">në vend </w:t>
            </w:r>
            <w:r w:rsidR="00723CB2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teknikën elementare të pasimit dhe </w:t>
            </w:r>
            <w:r w:rsidR="007B7F53" w:rsidRPr="00681048">
              <w:rPr>
                <w:lang w:val="sq-AL"/>
              </w:rPr>
              <w:t>pranimit t</w:t>
            </w:r>
            <w:r w:rsidRPr="00681048">
              <w:rPr>
                <w:lang w:val="sq-AL"/>
              </w:rPr>
              <w:t xml:space="preserve">ë topit në futboll me pjesën e brendshme të </w:t>
            </w:r>
            <w:r w:rsidR="007B7F53" w:rsidRPr="00681048">
              <w:rPr>
                <w:lang w:val="sq-AL"/>
              </w:rPr>
              <w:t>shputës në</w:t>
            </w:r>
            <w:r w:rsidRPr="00681048">
              <w:rPr>
                <w:lang w:val="sq-AL"/>
              </w:rPr>
              <w:t xml:space="preserve"> distancë</w:t>
            </w:r>
            <w:r w:rsidR="00723CB2">
              <w:rPr>
                <w:lang w:val="sq-AL"/>
              </w:rPr>
              <w:t xml:space="preserve"> </w:t>
            </w:r>
            <w:r w:rsidR="007B7F53" w:rsidRPr="00681048">
              <w:rPr>
                <w:lang w:val="sq-AL"/>
              </w:rPr>
              <w:t>më të vogël</w:t>
            </w:r>
            <w:r w:rsidRPr="00681048">
              <w:rPr>
                <w:lang w:val="sq-AL"/>
              </w:rPr>
              <w:t xml:space="preserve"> </w:t>
            </w:r>
            <w:r w:rsidR="007B7F53" w:rsidRPr="00681048">
              <w:rPr>
                <w:lang w:val="sq-AL"/>
              </w:rPr>
              <w:t xml:space="preserve">dhe </w:t>
            </w:r>
            <w:r w:rsidRPr="00681048">
              <w:rPr>
                <w:lang w:val="sq-AL"/>
              </w:rPr>
              <w:t>më të madhe.</w:t>
            </w:r>
          </w:p>
          <w:p w14:paraId="2888C917" w14:textId="03AE551F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individualisht </w:t>
            </w:r>
            <w:r w:rsidR="007B7F53" w:rsidRPr="00681048">
              <w:rPr>
                <w:lang w:val="sq-AL"/>
              </w:rPr>
              <w:t xml:space="preserve">me dëbimin e topit </w:t>
            </w:r>
            <w:r w:rsidRPr="00681048">
              <w:rPr>
                <w:lang w:val="sq-AL"/>
              </w:rPr>
              <w:t xml:space="preserve">nga muri në vend kryejnë teknikën elementare të pasimit dhe </w:t>
            </w:r>
            <w:r w:rsidR="007B7F53" w:rsidRPr="00681048">
              <w:rPr>
                <w:lang w:val="sq-AL"/>
              </w:rPr>
              <w:t>pranimit t</w:t>
            </w:r>
            <w:r w:rsidRPr="00681048">
              <w:rPr>
                <w:lang w:val="sq-AL"/>
              </w:rPr>
              <w:t xml:space="preserve">ë topit në futboll me </w:t>
            </w:r>
            <w:r w:rsidR="007B7F53" w:rsidRPr="00681048">
              <w:rPr>
                <w:lang w:val="sq-AL"/>
              </w:rPr>
              <w:t>trinën</w:t>
            </w:r>
            <w:r w:rsidRPr="00681048">
              <w:rPr>
                <w:lang w:val="sq-AL"/>
              </w:rPr>
              <w:t xml:space="preserve"> e</w:t>
            </w:r>
            <w:r w:rsidR="00D43A15">
              <w:rPr>
                <w:lang w:val="sq-AL"/>
              </w:rPr>
              <w:t xml:space="preserve"> </w:t>
            </w:r>
            <w:r w:rsidR="007B7F53" w:rsidRPr="00681048">
              <w:rPr>
                <w:lang w:val="sq-AL"/>
              </w:rPr>
              <w:t>plotë</w:t>
            </w:r>
            <w:r w:rsidRPr="00681048">
              <w:rPr>
                <w:lang w:val="sq-AL"/>
              </w:rPr>
              <w:t xml:space="preserve"> të </w:t>
            </w:r>
            <w:r w:rsidR="007B7F53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 xml:space="preserve"> në distancë të shkurtër dhe të gjatë.</w:t>
            </w:r>
          </w:p>
          <w:p w14:paraId="2297479B" w14:textId="177BB88D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individualisht </w:t>
            </w:r>
            <w:r w:rsidR="007B7F53" w:rsidRPr="00681048">
              <w:rPr>
                <w:lang w:val="sq-AL"/>
              </w:rPr>
              <w:t xml:space="preserve">me dëbimin e topit </w:t>
            </w:r>
            <w:r w:rsidRPr="00681048">
              <w:rPr>
                <w:lang w:val="sq-AL"/>
              </w:rPr>
              <w:t xml:space="preserve">nga muri në vend kryejnë teknikën elementare të pasimit dhe </w:t>
            </w:r>
            <w:r w:rsidR="007B7F53" w:rsidRPr="00681048">
              <w:rPr>
                <w:lang w:val="sq-AL"/>
              </w:rPr>
              <w:t>pranimit t</w:t>
            </w:r>
            <w:r w:rsidRPr="00681048">
              <w:rPr>
                <w:lang w:val="sq-AL"/>
              </w:rPr>
              <w:t xml:space="preserve">ë topit në futboll me </w:t>
            </w:r>
            <w:r w:rsidR="007B7F53" w:rsidRPr="00681048">
              <w:rPr>
                <w:lang w:val="sq-AL"/>
              </w:rPr>
              <w:t>trinën</w:t>
            </w:r>
            <w:r w:rsidRPr="00681048">
              <w:rPr>
                <w:lang w:val="sq-AL"/>
              </w:rPr>
              <w:t xml:space="preserve"> e jashtme të </w:t>
            </w:r>
            <w:r w:rsidR="007B7F53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 xml:space="preserve"> në distancë </w:t>
            </w:r>
            <w:r w:rsidR="007B7F53" w:rsidRPr="00681048">
              <w:rPr>
                <w:lang w:val="sq-AL"/>
              </w:rPr>
              <w:t>të vogël dhe</w:t>
            </w:r>
            <w:r w:rsidRPr="00681048">
              <w:rPr>
                <w:lang w:val="sq-AL"/>
              </w:rPr>
              <w:t xml:space="preserve"> më të madhe.</w:t>
            </w:r>
          </w:p>
          <w:p w14:paraId="20A2CD64" w14:textId="3F48C405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kryejnë teknikën elementare të pasimit dhe </w:t>
            </w:r>
            <w:r w:rsidR="007B7F53" w:rsidRPr="00681048">
              <w:rPr>
                <w:lang w:val="sq-AL"/>
              </w:rPr>
              <w:t>pranimit</w:t>
            </w:r>
            <w:r w:rsidRPr="00681048">
              <w:rPr>
                <w:lang w:val="sq-AL"/>
              </w:rPr>
              <w:t xml:space="preserve"> </w:t>
            </w:r>
            <w:r w:rsidR="007B7F53" w:rsidRPr="00681048">
              <w:rPr>
                <w:lang w:val="sq-AL"/>
              </w:rPr>
              <w:t>t</w:t>
            </w:r>
            <w:r w:rsidRPr="00681048">
              <w:rPr>
                <w:lang w:val="sq-AL"/>
              </w:rPr>
              <w:t xml:space="preserve">ë topit në futboll me pjesën e brendshme, </w:t>
            </w:r>
            <w:r w:rsidR="007B7F53" w:rsidRPr="00681048">
              <w:rPr>
                <w:lang w:val="sq-AL"/>
              </w:rPr>
              <w:t>trinën e plotë</w:t>
            </w:r>
            <w:r w:rsidRPr="00681048">
              <w:rPr>
                <w:lang w:val="sq-AL"/>
              </w:rPr>
              <w:t xml:space="preserve"> dhe të jashtme të </w:t>
            </w:r>
            <w:r w:rsidR="007B7F53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 xml:space="preserve"> në distancë gjithnjë e më të madhe, në vend, në çift</w:t>
            </w:r>
            <w:r w:rsidR="007B7F53" w:rsidRPr="00681048">
              <w:rPr>
                <w:lang w:val="sq-AL"/>
              </w:rPr>
              <w:t>e</w:t>
            </w:r>
            <w:r w:rsidRPr="00681048">
              <w:rPr>
                <w:lang w:val="sq-AL"/>
              </w:rPr>
              <w:t>.</w:t>
            </w:r>
          </w:p>
          <w:p w14:paraId="20AE4521" w14:textId="77777777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lastRenderedPageBreak/>
              <w:t>• Nxënësit kryejnë teknikën elementare të pasimit dhe marrjes së topit në futboll me pjesën e brendshme, të mesme dhe të jashtme të këmbës, në një distancë më të shkurtër dhe më të madhe, në këmbë dhe vrapim, në çift.</w:t>
            </w:r>
          </w:p>
          <w:p w14:paraId="589EC79F" w14:textId="5F07422F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B94F7B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teknikën elementare të pasimit dhe </w:t>
            </w:r>
            <w:r w:rsidR="00B94F7B" w:rsidRPr="00681048">
              <w:rPr>
                <w:lang w:val="sq-AL"/>
              </w:rPr>
              <w:t>pranimit</w:t>
            </w:r>
            <w:r w:rsidRPr="00681048">
              <w:rPr>
                <w:lang w:val="sq-AL"/>
              </w:rPr>
              <w:t xml:space="preserve"> </w:t>
            </w:r>
            <w:r w:rsidR="00B94F7B" w:rsidRPr="00681048">
              <w:rPr>
                <w:lang w:val="sq-AL"/>
              </w:rPr>
              <w:t>t</w:t>
            </w:r>
            <w:r w:rsidRPr="00681048">
              <w:rPr>
                <w:lang w:val="sq-AL"/>
              </w:rPr>
              <w:t>ë topit në futboll me pjesën e brendshme, t</w:t>
            </w:r>
            <w:r w:rsidR="00B94F7B" w:rsidRPr="00681048">
              <w:rPr>
                <w:lang w:val="sq-AL"/>
              </w:rPr>
              <w:t xml:space="preserve">rinën e plotë </w:t>
            </w:r>
            <w:r w:rsidRPr="00681048">
              <w:rPr>
                <w:lang w:val="sq-AL"/>
              </w:rPr>
              <w:t xml:space="preserve">dhe të jashtme të </w:t>
            </w:r>
            <w:r w:rsidR="000B6D36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 xml:space="preserve"> në distancë të shkurtër dhe të gjatë ecjes dhe vrapimit, në </w:t>
            </w:r>
            <w:r w:rsidR="000B6D36" w:rsidRPr="00681048">
              <w:rPr>
                <w:lang w:val="sq-AL"/>
              </w:rPr>
              <w:t>treshe</w:t>
            </w:r>
            <w:r w:rsidRPr="00681048">
              <w:rPr>
                <w:lang w:val="sq-AL"/>
              </w:rPr>
              <w:t>.</w:t>
            </w:r>
          </w:p>
          <w:p w14:paraId="5E5D0749" w14:textId="4E862943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B6D36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0B6D36" w:rsidRPr="00681048">
              <w:rPr>
                <w:lang w:val="sq-AL"/>
              </w:rPr>
              <w:t>udhëheqjen</w:t>
            </w:r>
            <w:r w:rsidRPr="00681048">
              <w:rPr>
                <w:lang w:val="sq-AL"/>
              </w:rPr>
              <w:t xml:space="preserve"> e topit me pjesën e brendshme të këmbës (në distancë </w:t>
            </w:r>
            <w:r w:rsidR="000B6D36" w:rsidRPr="00681048">
              <w:rPr>
                <w:lang w:val="sq-AL"/>
              </w:rPr>
              <w:t xml:space="preserve">të vogël dhe më të madhe me </w:t>
            </w:r>
            <w:r w:rsidRPr="00681048">
              <w:rPr>
                <w:lang w:val="sq-AL"/>
              </w:rPr>
              <w:t>shpejtësi gjithnjë e më të madhe).</w:t>
            </w:r>
          </w:p>
          <w:p w14:paraId="31ED6445" w14:textId="263BD454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kryejnë </w:t>
            </w:r>
            <w:r w:rsidR="000B6D36" w:rsidRPr="00681048">
              <w:rPr>
                <w:lang w:val="sq-AL"/>
              </w:rPr>
              <w:t>udhëheqjen e topit</w:t>
            </w:r>
            <w:r w:rsidRPr="00681048">
              <w:rPr>
                <w:lang w:val="sq-AL"/>
              </w:rPr>
              <w:t xml:space="preserve"> me </w:t>
            </w:r>
            <w:r w:rsidR="000B6D36" w:rsidRPr="00681048">
              <w:rPr>
                <w:lang w:val="sq-AL"/>
              </w:rPr>
              <w:t>trinën e plotë</w:t>
            </w:r>
            <w:r w:rsidRPr="00681048">
              <w:rPr>
                <w:lang w:val="sq-AL"/>
              </w:rPr>
              <w:t xml:space="preserve"> të </w:t>
            </w:r>
            <w:r w:rsidR="000B6D36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 xml:space="preserve"> (në distancë </w:t>
            </w:r>
            <w:r w:rsidR="000B6D36" w:rsidRPr="00681048">
              <w:rPr>
                <w:lang w:val="sq-AL"/>
              </w:rPr>
              <w:t>të v</w:t>
            </w:r>
            <w:r w:rsidR="00723CB2">
              <w:rPr>
                <w:lang w:val="sq-AL"/>
              </w:rPr>
              <w:t>o</w:t>
            </w:r>
            <w:r w:rsidR="000B6D36" w:rsidRPr="00681048">
              <w:rPr>
                <w:lang w:val="sq-AL"/>
              </w:rPr>
              <w:t>gël dhe më të madhe me shpejtësi gjithnjë</w:t>
            </w:r>
            <w:r w:rsidRPr="00681048">
              <w:rPr>
                <w:lang w:val="sq-AL"/>
              </w:rPr>
              <w:t xml:space="preserve"> më të madhe).</w:t>
            </w:r>
          </w:p>
          <w:p w14:paraId="7B2C825B" w14:textId="2F9DEB3A" w:rsidR="00543531" w:rsidRPr="00681048" w:rsidRDefault="00543531">
            <w:pPr>
              <w:spacing w:after="46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kryejnë </w:t>
            </w:r>
            <w:r w:rsidR="000B6D36" w:rsidRPr="00681048">
              <w:rPr>
                <w:lang w:val="sq-AL"/>
              </w:rPr>
              <w:t>udhëheqjen e topit</w:t>
            </w:r>
            <w:r w:rsidRPr="00681048">
              <w:rPr>
                <w:lang w:val="sq-AL"/>
              </w:rPr>
              <w:t xml:space="preserve"> me </w:t>
            </w:r>
            <w:r w:rsidR="000B6D36" w:rsidRPr="00681048">
              <w:rPr>
                <w:lang w:val="sq-AL"/>
              </w:rPr>
              <w:t>trinën</w:t>
            </w:r>
            <w:r w:rsidRPr="00681048">
              <w:rPr>
                <w:lang w:val="sq-AL"/>
              </w:rPr>
              <w:t xml:space="preserve"> e jashtme të </w:t>
            </w:r>
            <w:r w:rsidR="000B6D36" w:rsidRPr="00681048">
              <w:rPr>
                <w:lang w:val="sq-AL"/>
              </w:rPr>
              <w:t>shputës(në</w:t>
            </w:r>
            <w:r w:rsidRPr="00681048">
              <w:rPr>
                <w:lang w:val="sq-AL"/>
              </w:rPr>
              <w:t xml:space="preserve"> distancë </w:t>
            </w:r>
            <w:r w:rsidR="000B6D36" w:rsidRPr="00681048">
              <w:rPr>
                <w:lang w:val="sq-AL"/>
              </w:rPr>
              <w:t xml:space="preserve">të vogël dhe më të madhe </w:t>
            </w:r>
            <w:r w:rsidRPr="00681048">
              <w:rPr>
                <w:lang w:val="sq-AL"/>
              </w:rPr>
              <w:t>gjithnjë me shpejtësi gjithnjë më të madhe).</w:t>
            </w:r>
          </w:p>
          <w:p w14:paraId="7591CE59" w14:textId="604D62F8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0B6D36" w:rsidRPr="00681048">
              <w:rPr>
                <w:lang w:val="sq-AL"/>
              </w:rPr>
              <w:t>ekzekutojnë udhëheqjen e topit</w:t>
            </w:r>
            <w:r w:rsidRPr="00681048">
              <w:rPr>
                <w:lang w:val="sq-AL"/>
              </w:rPr>
              <w:t xml:space="preserve"> </w:t>
            </w:r>
            <w:r w:rsidR="000B6D36" w:rsidRPr="00681048">
              <w:rPr>
                <w:lang w:val="sq-AL"/>
              </w:rPr>
              <w:t>në</w:t>
            </w:r>
            <w:r w:rsidRPr="00681048">
              <w:rPr>
                <w:lang w:val="sq-AL"/>
              </w:rPr>
              <w:t xml:space="preserve"> vijë të drejtë </w:t>
            </w:r>
            <w:r w:rsidR="00BF556A" w:rsidRPr="00681048">
              <w:rPr>
                <w:lang w:val="sq-AL"/>
              </w:rPr>
              <w:t>trinën</w:t>
            </w:r>
            <w:r w:rsidRPr="00681048">
              <w:rPr>
                <w:lang w:val="sq-AL"/>
              </w:rPr>
              <w:t xml:space="preserve"> e jashtme të</w:t>
            </w:r>
            <w:r w:rsidR="00723CB2">
              <w:rPr>
                <w:lang w:val="sq-AL"/>
              </w:rPr>
              <w:t xml:space="preserve"> </w:t>
            </w:r>
            <w:r w:rsidR="00BF556A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 xml:space="preserve"> (në distancë </w:t>
            </w:r>
            <w:r w:rsidR="00BF556A" w:rsidRPr="00681048">
              <w:rPr>
                <w:lang w:val="sq-AL"/>
              </w:rPr>
              <w:t xml:space="preserve">të vogël dhe më të madhe </w:t>
            </w:r>
            <w:r w:rsidRPr="00681048">
              <w:rPr>
                <w:lang w:val="sq-AL"/>
              </w:rPr>
              <w:t xml:space="preserve">me </w:t>
            </w:r>
            <w:r w:rsidR="00BF556A" w:rsidRPr="00681048">
              <w:rPr>
                <w:lang w:val="sq-AL"/>
              </w:rPr>
              <w:t>shpejtësi gjithnjë</w:t>
            </w:r>
            <w:r w:rsidRPr="00681048">
              <w:rPr>
                <w:lang w:val="sq-AL"/>
              </w:rPr>
              <w:t xml:space="preserve"> më të madhe).</w:t>
            </w:r>
          </w:p>
          <w:p w14:paraId="75A61EBF" w14:textId="41043F30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BF556A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</w:t>
            </w:r>
            <w:r w:rsidR="00BF556A" w:rsidRPr="00681048">
              <w:rPr>
                <w:lang w:val="sq-AL"/>
              </w:rPr>
              <w:t>udhëheqjen</w:t>
            </w:r>
            <w:r w:rsidRPr="00681048">
              <w:rPr>
                <w:lang w:val="sq-AL"/>
              </w:rPr>
              <w:t xml:space="preserve"> e topit të kombinuar në ecje dhe vrapim me pjesën e brendshme, të mesme dhe të jashtme të </w:t>
            </w:r>
            <w:r w:rsidR="00BF556A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 xml:space="preserve"> (me </w:t>
            </w:r>
            <w:r w:rsidR="00BF556A" w:rsidRPr="00681048">
              <w:rPr>
                <w:lang w:val="sq-AL"/>
              </w:rPr>
              <w:t xml:space="preserve">këmbën </w:t>
            </w:r>
            <w:r w:rsidRPr="00681048">
              <w:rPr>
                <w:lang w:val="sq-AL"/>
              </w:rPr>
              <w:t>m</w:t>
            </w:r>
            <w:r w:rsidR="00BF556A" w:rsidRPr="00681048">
              <w:rPr>
                <w:lang w:val="sq-AL"/>
              </w:rPr>
              <w:t>ë të mirë</w:t>
            </w:r>
            <w:r w:rsidRPr="00681048">
              <w:rPr>
                <w:lang w:val="sq-AL"/>
              </w:rPr>
              <w:t>, me këmbën më të dobët dhe në mënyrë alternative, me shpejtësi gjithnjë e më të madhe).</w:t>
            </w:r>
          </w:p>
          <w:p w14:paraId="00F66D51" w14:textId="13DAB6BD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BF556A" w:rsidRPr="00681048">
              <w:rPr>
                <w:lang w:val="sq-AL"/>
              </w:rPr>
              <w:t>ekzekutojnë udhëheqjen e topit zig-zag</w:t>
            </w:r>
            <w:r w:rsidRPr="00681048">
              <w:rPr>
                <w:lang w:val="sq-AL"/>
              </w:rPr>
              <w:t xml:space="preserve"> me këmbën e majtë dhe të djathtë ndërsa ecin dhe vrapojnë midis pengesave, me pjesën e brendshme, të mesme dhe të jashtme të</w:t>
            </w:r>
            <w:r w:rsidR="00723CB2">
              <w:rPr>
                <w:lang w:val="sq-AL"/>
              </w:rPr>
              <w:t xml:space="preserve"> </w:t>
            </w:r>
            <w:r w:rsidR="00BF556A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 xml:space="preserve"> (me këmbën më të mirë, me këmbën më të dobët dhe në mënyrë alternative, me shpejtësi m</w:t>
            </w:r>
            <w:r w:rsidR="00BF556A" w:rsidRPr="00681048">
              <w:rPr>
                <w:lang w:val="sq-AL"/>
              </w:rPr>
              <w:t>ë të ngadaltë dhe më të shpejtë</w:t>
            </w:r>
            <w:r w:rsidRPr="00681048">
              <w:rPr>
                <w:lang w:val="sq-AL"/>
              </w:rPr>
              <w:t>).</w:t>
            </w:r>
          </w:p>
          <w:p w14:paraId="08CC6D82" w14:textId="56945E1F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në dyshe </w:t>
            </w:r>
            <w:r w:rsidR="00BF556A" w:rsidRPr="00681048">
              <w:rPr>
                <w:lang w:val="sq-AL"/>
              </w:rPr>
              <w:t>në ecje dhe vrapim</w:t>
            </w:r>
            <w:r w:rsidRPr="00681048">
              <w:rPr>
                <w:lang w:val="sq-AL"/>
              </w:rPr>
              <w:t xml:space="preserve"> në mënyrë të alternuar </w:t>
            </w:r>
            <w:r w:rsidR="00BF556A" w:rsidRPr="00681048">
              <w:rPr>
                <w:lang w:val="sq-AL"/>
              </w:rPr>
              <w:t xml:space="preserve">pasojnë dhe e pranojnë </w:t>
            </w:r>
            <w:r w:rsidRPr="00681048">
              <w:rPr>
                <w:lang w:val="sq-AL"/>
              </w:rPr>
              <w:t xml:space="preserve"> topin me pjesën e brendshme, të mesme dhe të jashtme të </w:t>
            </w:r>
            <w:r w:rsidR="00BF556A" w:rsidRPr="00681048">
              <w:rPr>
                <w:lang w:val="sq-AL"/>
              </w:rPr>
              <w:t>shputës t</w:t>
            </w:r>
            <w:r w:rsidRPr="00681048">
              <w:rPr>
                <w:lang w:val="sq-AL"/>
              </w:rPr>
              <w:t xml:space="preserve">ë kombinuar me </w:t>
            </w:r>
            <w:r w:rsidR="00BF556A" w:rsidRPr="00681048">
              <w:rPr>
                <w:lang w:val="sq-AL"/>
              </w:rPr>
              <w:t>udhëheqjen</w:t>
            </w:r>
            <w:r w:rsidRPr="00681048">
              <w:rPr>
                <w:lang w:val="sq-AL"/>
              </w:rPr>
              <w:t xml:space="preserve"> e topit.</w:t>
            </w:r>
          </w:p>
          <w:p w14:paraId="2591C6BB" w14:textId="4F33C616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BF556A" w:rsidRPr="00681048">
              <w:rPr>
                <w:lang w:val="sq-AL"/>
              </w:rPr>
              <w:t>në mënyrë të njëpanjëshme pasojnë dhe e pranojnë topin</w:t>
            </w:r>
            <w:r w:rsidRPr="00681048">
              <w:rPr>
                <w:lang w:val="sq-AL"/>
              </w:rPr>
              <w:t xml:space="preserve"> me pjesën e brendshme, të mesme dhe të jashtme të </w:t>
            </w:r>
            <w:r w:rsidR="00BF556A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 xml:space="preserve">, të kombinuara me </w:t>
            </w:r>
            <w:r w:rsidR="00BF556A" w:rsidRPr="00681048">
              <w:rPr>
                <w:lang w:val="sq-AL"/>
              </w:rPr>
              <w:t>udhëheqjen</w:t>
            </w:r>
            <w:r w:rsidRPr="00681048">
              <w:rPr>
                <w:lang w:val="sq-AL"/>
              </w:rPr>
              <w:t xml:space="preserve"> e topit në treshe </w:t>
            </w:r>
            <w:r w:rsidR="00BF556A" w:rsidRPr="00681048">
              <w:rPr>
                <w:lang w:val="sq-AL"/>
              </w:rPr>
              <w:t>në</w:t>
            </w:r>
            <w:r w:rsidRPr="00681048">
              <w:rPr>
                <w:lang w:val="sq-AL"/>
              </w:rPr>
              <w:t xml:space="preserve"> ec</w:t>
            </w:r>
            <w:r w:rsidR="00BF556A" w:rsidRPr="00681048">
              <w:rPr>
                <w:lang w:val="sq-AL"/>
              </w:rPr>
              <w:t>je dhe vrapim</w:t>
            </w:r>
            <w:r w:rsidRPr="00681048">
              <w:rPr>
                <w:lang w:val="sq-AL"/>
              </w:rPr>
              <w:t>.</w:t>
            </w:r>
          </w:p>
          <w:p w14:paraId="6481C33E" w14:textId="2C315E5C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17187A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xhonglim individual me këmbë, gjunjë dhe kokë (në hapësirë ​​të lirë).</w:t>
            </w:r>
          </w:p>
          <w:p w14:paraId="612C18C5" w14:textId="167A3B8C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17187A" w:rsidRPr="00681048">
              <w:rPr>
                <w:lang w:val="sq-AL"/>
              </w:rPr>
              <w:t>ekzekutojnë goditje në</w:t>
            </w:r>
            <w:r w:rsidRPr="00681048">
              <w:rPr>
                <w:lang w:val="sq-AL"/>
              </w:rPr>
              <w:t xml:space="preserve"> portë futbolli nga vendi, me pjesën e mesme dhe të brendshme të </w:t>
            </w:r>
            <w:r w:rsidR="0017187A" w:rsidRPr="00681048">
              <w:rPr>
                <w:lang w:val="sq-AL"/>
              </w:rPr>
              <w:t>shputës</w:t>
            </w:r>
            <w:r w:rsidRPr="00681048">
              <w:rPr>
                <w:lang w:val="sq-AL"/>
              </w:rPr>
              <w:t>, nga distanca të ndryshme.</w:t>
            </w:r>
          </w:p>
          <w:p w14:paraId="73BF2DA8" w14:textId="098D2BAD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17187A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goditje në portë </w:t>
            </w:r>
            <w:r w:rsidR="0017187A" w:rsidRPr="00681048">
              <w:rPr>
                <w:lang w:val="sq-AL"/>
              </w:rPr>
              <w:t>t</w:t>
            </w:r>
            <w:r w:rsidRPr="00681048">
              <w:rPr>
                <w:lang w:val="sq-AL"/>
              </w:rPr>
              <w:t>ë futboll</w:t>
            </w:r>
            <w:r w:rsidR="0017187A" w:rsidRPr="00681048">
              <w:rPr>
                <w:lang w:val="sq-AL"/>
              </w:rPr>
              <w:t>it</w:t>
            </w:r>
            <w:r w:rsidRPr="00681048">
              <w:rPr>
                <w:lang w:val="sq-AL"/>
              </w:rPr>
              <w:t xml:space="preserve"> me ecje dhe vrapim, me pjesën e mesme dhe të brendshme të</w:t>
            </w:r>
            <w:r w:rsidR="0017187A" w:rsidRPr="00681048">
              <w:rPr>
                <w:lang w:val="sq-AL"/>
              </w:rPr>
              <w:t xml:space="preserve"> shputës</w:t>
            </w:r>
            <w:r w:rsidRPr="00681048">
              <w:rPr>
                <w:lang w:val="sq-AL"/>
              </w:rPr>
              <w:t>, nga distanca të ndryshme.</w:t>
            </w:r>
          </w:p>
          <w:p w14:paraId="08477C0C" w14:textId="345999BD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gjuajnë në </w:t>
            </w:r>
            <w:r w:rsidR="0017187A" w:rsidRPr="00681048">
              <w:rPr>
                <w:lang w:val="sq-AL"/>
              </w:rPr>
              <w:t>portë</w:t>
            </w:r>
            <w:r w:rsidRPr="00681048">
              <w:rPr>
                <w:lang w:val="sq-AL"/>
              </w:rPr>
              <w:t>, duke goditur një objektiv të cakt</w:t>
            </w:r>
            <w:r w:rsidR="0017187A" w:rsidRPr="00681048">
              <w:rPr>
                <w:lang w:val="sq-AL"/>
              </w:rPr>
              <w:t>uar në distanca të ndryshme (</w:t>
            </w:r>
            <w:r w:rsidRPr="00681048">
              <w:rPr>
                <w:lang w:val="sq-AL"/>
              </w:rPr>
              <w:t>objektiv i shënuar me numra</w:t>
            </w:r>
            <w:r w:rsidR="0017187A" w:rsidRPr="00681048">
              <w:rPr>
                <w:lang w:val="sq-AL"/>
              </w:rPr>
              <w:t>portë të</w:t>
            </w:r>
            <w:r w:rsidRPr="00681048">
              <w:rPr>
                <w:lang w:val="sq-AL"/>
              </w:rPr>
              <w:t xml:space="preserve"> vogël, një unazë, kone, etj.).</w:t>
            </w:r>
          </w:p>
          <w:p w14:paraId="396E8F22" w14:textId="55DFD196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zbatojnë elementet e mësuara të teknikës së futbollit dhe </w:t>
            </w:r>
            <w:r w:rsidR="0017187A" w:rsidRPr="00681048">
              <w:rPr>
                <w:lang w:val="sq-AL"/>
              </w:rPr>
              <w:t>aplikojnë</w:t>
            </w:r>
            <w:r w:rsidRPr="00681048">
              <w:rPr>
                <w:lang w:val="sq-AL"/>
              </w:rPr>
              <w:t xml:space="preserve"> rregullat elementare të futbollit, luajnë dhe garojnë</w:t>
            </w:r>
            <w:r w:rsidR="0017187A" w:rsidRPr="00681048">
              <w:rPr>
                <w:lang w:val="sq-AL"/>
              </w:rPr>
              <w:t>në porta henbolli</w:t>
            </w:r>
            <w:r w:rsidRPr="00681048">
              <w:rPr>
                <w:lang w:val="sq-AL"/>
              </w:rPr>
              <w:t>.</w:t>
            </w:r>
          </w:p>
          <w:p w14:paraId="6175DCB9" w14:textId="20D44BCC" w:rsidR="00543531" w:rsidRPr="00681048" w:rsidRDefault="00543531">
            <w:pPr>
              <w:spacing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zbatojnë elementet e mësuara të teknikës së futbollit dhe </w:t>
            </w:r>
            <w:r w:rsidR="00852E21" w:rsidRPr="00681048">
              <w:rPr>
                <w:lang w:val="sq-AL"/>
              </w:rPr>
              <w:t>aplikojnë</w:t>
            </w:r>
            <w:r w:rsidRPr="00681048">
              <w:rPr>
                <w:lang w:val="sq-AL"/>
              </w:rPr>
              <w:t xml:space="preserve"> rregullat elementare të futbollit, luajnë dhe garojnë në </w:t>
            </w:r>
            <w:r w:rsidR="00852E21" w:rsidRPr="00681048">
              <w:rPr>
                <w:lang w:val="sq-AL"/>
              </w:rPr>
              <w:t>portat</w:t>
            </w:r>
            <w:r w:rsidRPr="00681048">
              <w:rPr>
                <w:lang w:val="sq-AL"/>
              </w:rPr>
              <w:t xml:space="preserve"> e hendbollit.</w:t>
            </w:r>
          </w:p>
          <w:p w14:paraId="01A18917" w14:textId="3FE9AE3A" w:rsidR="00543531" w:rsidRPr="00681048" w:rsidRDefault="00543531">
            <w:pPr>
              <w:spacing w:after="60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17187A" w:rsidRPr="00681048">
              <w:rPr>
                <w:lang w:val="sq-AL"/>
              </w:rPr>
              <w:t>ekzekutojnë</w:t>
            </w:r>
            <w:r w:rsidR="00852E21" w:rsidRPr="00681048">
              <w:rPr>
                <w:lang w:val="sq-AL"/>
              </w:rPr>
              <w:t xml:space="preserve"> lojëra stafetore</w:t>
            </w:r>
            <w:r w:rsidRPr="00681048">
              <w:rPr>
                <w:lang w:val="sq-AL"/>
              </w:rPr>
              <w:t xml:space="preserve"> dhe elementare me elemente të </w:t>
            </w:r>
            <w:r w:rsidR="00852E21" w:rsidRPr="00681048">
              <w:rPr>
                <w:lang w:val="sq-AL"/>
              </w:rPr>
              <w:t>përvetësuara futbolli (lojëra stafetor</w:t>
            </w:r>
            <w:r w:rsidR="00812517">
              <w:rPr>
                <w:lang w:val="sq-AL"/>
              </w:rPr>
              <w:t>e</w:t>
            </w:r>
            <w:r w:rsidRPr="00681048">
              <w:rPr>
                <w:lang w:val="sq-AL"/>
              </w:rPr>
              <w:t xml:space="preserve"> me pasim, marrjen, </w:t>
            </w:r>
            <w:r w:rsidR="00852E21" w:rsidRPr="00681048">
              <w:rPr>
                <w:lang w:val="sq-AL"/>
              </w:rPr>
              <w:t>udhëheqje</w:t>
            </w:r>
            <w:r w:rsidRPr="00681048">
              <w:rPr>
                <w:lang w:val="sq-AL"/>
              </w:rPr>
              <w:t>, goditjen e objektivit etj.).</w:t>
            </w:r>
          </w:p>
          <w:p w14:paraId="2D14EFB4" w14:textId="77777777" w:rsidR="00543531" w:rsidRPr="00681048" w:rsidRDefault="00543531">
            <w:pPr>
              <w:spacing w:after="60"/>
              <w:rPr>
                <w:lang w:val="sq-AL"/>
              </w:rPr>
            </w:pPr>
          </w:p>
          <w:p w14:paraId="173C96A6" w14:textId="77777777" w:rsidR="00543531" w:rsidRPr="00681048" w:rsidRDefault="00543531">
            <w:pPr>
              <w:spacing w:after="60" w:line="240" w:lineRule="auto"/>
              <w:rPr>
                <w:lang w:val="sq-AL"/>
              </w:rPr>
            </w:pPr>
            <w:r w:rsidRPr="00681048">
              <w:rPr>
                <w:lang w:val="sq-AL"/>
              </w:rPr>
              <w:t>Mësuesi së pari shpjegon dhe demonstron teknikat e lojërave sportive dhe monitoron në vazhdimësi ecurinë e aktiviteteve, motivon nxënësit, tregon gabimet, nxjerr në pah teknikat më të mira të kryera nga nxënësit dhe kujdeset për sigurinë e tyre.</w:t>
            </w:r>
          </w:p>
          <w:p w14:paraId="0A6C1D83" w14:textId="77777777" w:rsidR="00543531" w:rsidRPr="00681048" w:rsidRDefault="00543531">
            <w:pPr>
              <w:spacing w:after="60"/>
              <w:ind w:left="23"/>
              <w:rPr>
                <w:color w:val="FF0000"/>
                <w:sz w:val="2"/>
                <w:szCs w:val="2"/>
                <w:highlight w:val="yellow"/>
                <w:lang w:val="sq-AL"/>
              </w:rPr>
            </w:pPr>
          </w:p>
        </w:tc>
      </w:tr>
      <w:tr w:rsidR="00543531" w:rsidRPr="00681048" w14:paraId="080B642A" w14:textId="77777777" w:rsidTr="00543531"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6412E6CB" w14:textId="10A33053" w:rsidR="00543531" w:rsidRPr="00681048" w:rsidRDefault="00543531">
            <w:pPr>
              <w:rPr>
                <w:rFonts w:asciiTheme="majorHAnsi" w:eastAsiaTheme="minorEastAsia" w:hAnsiTheme="majorHAnsi" w:cstheme="majorHAnsi"/>
                <w:b/>
                <w:color w:val="FF0000"/>
                <w:sz w:val="24"/>
                <w:szCs w:val="24"/>
                <w:lang w:val="sq-AL"/>
              </w:rPr>
            </w:pPr>
            <w:r w:rsidRPr="00681048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lastRenderedPageBreak/>
              <w:t>Тema</w:t>
            </w:r>
            <w:r w:rsidRPr="00681048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 xml:space="preserve">: </w:t>
            </w:r>
            <w:r w:rsidRPr="0068104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val="sq-AL"/>
              </w:rPr>
              <w:t>VALLET POPULLORE</w:t>
            </w:r>
            <w:r w:rsidRPr="00681048">
              <w:rPr>
                <w:rFonts w:asciiTheme="majorHAnsi" w:hAnsiTheme="majorHAnsi" w:cstheme="majorHAnsi"/>
                <w:b/>
                <w:i/>
                <w:sz w:val="24"/>
                <w:szCs w:val="24"/>
                <w:lang w:val="sq-AL"/>
              </w:rPr>
              <w:t xml:space="preserve"> </w:t>
            </w:r>
            <w:r w:rsidR="00852E21" w:rsidRPr="00681048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val="sq-AL"/>
              </w:rPr>
              <w:t>DHE VALLËZIMET/KËRCIMET</w:t>
            </w:r>
          </w:p>
          <w:p w14:paraId="442CDC47" w14:textId="6E9894F9" w:rsidR="00543531" w:rsidRPr="00681048" w:rsidRDefault="007D0138">
            <w:pPr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681048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>Orët e përgjithshme</w:t>
            </w:r>
            <w:r w:rsidR="00543531" w:rsidRPr="00681048">
              <w:rPr>
                <w:rFonts w:asciiTheme="majorHAnsi" w:hAnsiTheme="majorHAnsi" w:cstheme="majorHAnsi"/>
                <w:sz w:val="24"/>
                <w:szCs w:val="24"/>
                <w:lang w:val="sq-AL"/>
              </w:rPr>
              <w:t xml:space="preserve">: </w:t>
            </w:r>
            <w:r w:rsidR="00543531" w:rsidRPr="00681048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8</w:t>
            </w:r>
          </w:p>
        </w:tc>
      </w:tr>
      <w:tr w:rsidR="00543531" w:rsidRPr="00681048" w14:paraId="7A72A3CF" w14:textId="77777777" w:rsidTr="00543531">
        <w:trPr>
          <w:trHeight w:val="1332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E66F7" w14:textId="77777777" w:rsidR="00543531" w:rsidRPr="00681048" w:rsidRDefault="00543531">
            <w:pPr>
              <w:spacing w:after="33" w:line="240" w:lineRule="auto"/>
              <w:ind w:left="22"/>
              <w:rPr>
                <w:rFonts w:asciiTheme="minorHAnsi" w:hAnsiTheme="minorHAnsi" w:cstheme="minorBidi"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lastRenderedPageBreak/>
              <w:t xml:space="preserve">Rezultatet nga të mësuarit </w:t>
            </w:r>
          </w:p>
          <w:p w14:paraId="1B90E50E" w14:textId="77777777" w:rsidR="00543531" w:rsidRPr="00681048" w:rsidRDefault="00543531">
            <w:pPr>
              <w:spacing w:after="60" w:line="240" w:lineRule="auto"/>
              <w:ind w:left="29"/>
              <w:rPr>
                <w:lang w:val="sq-AL"/>
              </w:rPr>
            </w:pPr>
            <w:r w:rsidRPr="00681048">
              <w:rPr>
                <w:lang w:val="sq-AL"/>
              </w:rPr>
              <w:t xml:space="preserve">Nxënësi/nxënësja do të jetë i/e aftë të:  </w:t>
            </w:r>
          </w:p>
          <w:p w14:paraId="20AFFCF7" w14:textId="3637AC09" w:rsidR="00543531" w:rsidRPr="00681048" w:rsidRDefault="00362D63" w:rsidP="00543531">
            <w:pPr>
              <w:pStyle w:val="ListParagraph"/>
              <w:numPr>
                <w:ilvl w:val="0"/>
                <w:numId w:val="10"/>
              </w:numPr>
              <w:spacing w:after="4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>Kërcen</w:t>
            </w:r>
            <w:r w:rsidR="00543531" w:rsidRPr="00681048">
              <w:rPr>
                <w:lang w:val="sq-AL"/>
              </w:rPr>
              <w:t xml:space="preserve"> valle popullore nga tre bashkësi</w:t>
            </w:r>
            <w:r w:rsidRPr="00681048">
              <w:rPr>
                <w:lang w:val="sq-AL"/>
              </w:rPr>
              <w:t>të</w:t>
            </w:r>
            <w:r w:rsidR="00543531" w:rsidRPr="00681048">
              <w:rPr>
                <w:lang w:val="sq-AL"/>
              </w:rPr>
              <w:t xml:space="preserve"> etnike në Maqedoninë e Veriut</w:t>
            </w:r>
            <w:r w:rsidR="00543531" w:rsidRPr="00681048">
              <w:rPr>
                <w:color w:val="FF0000"/>
                <w:lang w:val="sq-AL"/>
              </w:rPr>
              <w:t xml:space="preserve"> </w:t>
            </w:r>
          </w:p>
          <w:p w14:paraId="1A885006" w14:textId="77777777" w:rsidR="00543531" w:rsidRPr="00681048" w:rsidRDefault="00543531" w:rsidP="00543531">
            <w:pPr>
              <w:pStyle w:val="ListParagraph"/>
              <w:numPr>
                <w:ilvl w:val="0"/>
                <w:numId w:val="10"/>
              </w:numPr>
              <w:spacing w:after="45" w:line="247" w:lineRule="auto"/>
              <w:jc w:val="both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>Ekzekuton hapa kërcimi standard, amerikano-latin dhe modern.</w:t>
            </w:r>
          </w:p>
        </w:tc>
      </w:tr>
      <w:tr w:rsidR="00543531" w:rsidRPr="00681048" w14:paraId="032D5C12" w14:textId="77777777" w:rsidTr="00543531">
        <w:trPr>
          <w:trHeight w:val="338"/>
        </w:trPr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1B032DCB" w14:textId="77777777" w:rsidR="00543531" w:rsidRPr="00681048" w:rsidRDefault="00543531">
            <w:pPr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Përmbajtjet (dhe nocionet)</w:t>
            </w:r>
            <w:r w:rsidRPr="00681048">
              <w:rPr>
                <w:b/>
                <w:i/>
                <w:color w:val="C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6400864E" w14:textId="77777777" w:rsidR="00543531" w:rsidRPr="00681048" w:rsidRDefault="00543531">
            <w:pPr>
              <w:ind w:left="1"/>
              <w:rPr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 xml:space="preserve">Standardet e vlerësimit </w:t>
            </w:r>
          </w:p>
        </w:tc>
      </w:tr>
      <w:tr w:rsidR="00543531" w:rsidRPr="00681048" w14:paraId="485357EA" w14:textId="77777777" w:rsidTr="00543531">
        <w:trPr>
          <w:trHeight w:val="658"/>
        </w:trPr>
        <w:tc>
          <w:tcPr>
            <w:tcW w:w="602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3" w:type="dxa"/>
              <w:left w:w="108" w:type="dxa"/>
              <w:bottom w:w="0" w:type="dxa"/>
              <w:right w:w="59" w:type="dxa"/>
            </w:tcMar>
          </w:tcPr>
          <w:p w14:paraId="7E31CA12" w14:textId="77777777" w:rsidR="00543531" w:rsidRPr="00681048" w:rsidRDefault="00543531" w:rsidP="00543531">
            <w:pPr>
              <w:pStyle w:val="ListParagraph"/>
              <w:numPr>
                <w:ilvl w:val="0"/>
                <w:numId w:val="11"/>
              </w:numPr>
              <w:spacing w:after="10" w:line="247" w:lineRule="auto"/>
              <w:ind w:left="432" w:hanging="270"/>
              <w:jc w:val="both"/>
              <w:rPr>
                <w:rFonts w:asciiTheme="majorHAnsi" w:hAnsiTheme="majorHAnsi" w:cstheme="majorHAnsi"/>
                <w:sz w:val="24"/>
                <w:szCs w:val="24"/>
                <w:lang w:val="sq-AL"/>
              </w:rPr>
            </w:pPr>
            <w:r w:rsidRPr="00681048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Valle popullore</w:t>
            </w:r>
          </w:p>
          <w:p w14:paraId="572202D6" w14:textId="77777777" w:rsidR="00543531" w:rsidRPr="00681048" w:rsidRDefault="00543531">
            <w:pPr>
              <w:spacing w:after="12"/>
              <w:ind w:left="612"/>
              <w:rPr>
                <w:sz w:val="6"/>
                <w:szCs w:val="6"/>
                <w:lang w:val="sq-AL"/>
              </w:rPr>
            </w:pPr>
          </w:p>
          <w:p w14:paraId="4ED3A4AE" w14:textId="77777777" w:rsidR="00543531" w:rsidRPr="00681048" w:rsidRDefault="00543531" w:rsidP="00C725D9">
            <w:pPr>
              <w:numPr>
                <w:ilvl w:val="0"/>
                <w:numId w:val="12"/>
              </w:numPr>
              <w:spacing w:after="12"/>
              <w:ind w:left="612" w:hanging="286"/>
              <w:rPr>
                <w:lang w:val="sq-AL"/>
              </w:rPr>
            </w:pPr>
            <w:r w:rsidRPr="00681048">
              <w:rPr>
                <w:lang w:val="sq-AL"/>
              </w:rPr>
              <w:t xml:space="preserve">Valle popullore tradicionale. </w:t>
            </w:r>
          </w:p>
        </w:tc>
        <w:tc>
          <w:tcPr>
            <w:tcW w:w="81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43" w:type="dxa"/>
              <w:left w:w="108" w:type="dxa"/>
              <w:bottom w:w="0" w:type="dxa"/>
              <w:right w:w="59" w:type="dxa"/>
            </w:tcMar>
          </w:tcPr>
          <w:p w14:paraId="2861985B" w14:textId="77777777" w:rsidR="00543531" w:rsidRPr="00681048" w:rsidRDefault="00543531">
            <w:pPr>
              <w:spacing w:after="31"/>
              <w:rPr>
                <w:sz w:val="6"/>
                <w:szCs w:val="6"/>
                <w:lang w:val="sq-AL"/>
              </w:rPr>
            </w:pPr>
          </w:p>
          <w:p w14:paraId="431E992D" w14:textId="2C4E86B8" w:rsidR="00543531" w:rsidRPr="00681048" w:rsidRDefault="00543531" w:rsidP="00C725D9">
            <w:pPr>
              <w:numPr>
                <w:ilvl w:val="0"/>
                <w:numId w:val="13"/>
              </w:numPr>
              <w:spacing w:after="58"/>
              <w:ind w:hanging="360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 xml:space="preserve">Në mënyrë të </w:t>
            </w:r>
            <w:r w:rsidR="00362D63" w:rsidRPr="00681048">
              <w:rPr>
                <w:lang w:val="sq-AL"/>
              </w:rPr>
              <w:t>saktë</w:t>
            </w:r>
            <w:r w:rsidRPr="00681048">
              <w:rPr>
                <w:lang w:val="sq-AL"/>
              </w:rPr>
              <w:t xml:space="preserve"> </w:t>
            </w:r>
            <w:r w:rsidR="00362D63" w:rsidRPr="00681048">
              <w:rPr>
                <w:lang w:val="sq-AL"/>
              </w:rPr>
              <w:t>kërcen</w:t>
            </w:r>
            <w:r w:rsidRPr="00681048">
              <w:rPr>
                <w:lang w:val="sq-AL"/>
              </w:rPr>
              <w:t xml:space="preserve"> valle tradicionele nga bashkësitë e ndryshme etnike në shtet sipas hapave ( pa muzikë).</w:t>
            </w:r>
          </w:p>
          <w:p w14:paraId="07E71D15" w14:textId="02CDCD6D" w:rsidR="00543531" w:rsidRPr="00681048" w:rsidRDefault="00543531" w:rsidP="00362D63">
            <w:pPr>
              <w:numPr>
                <w:ilvl w:val="0"/>
                <w:numId w:val="13"/>
              </w:numPr>
              <w:spacing w:after="58"/>
              <w:ind w:hanging="360"/>
              <w:rPr>
                <w:color w:val="FF0000"/>
                <w:lang w:val="sq-AL"/>
              </w:rPr>
            </w:pPr>
            <w:r w:rsidRPr="00681048">
              <w:rPr>
                <w:lang w:val="sq-AL"/>
              </w:rPr>
              <w:t xml:space="preserve">Në mënyrë të </w:t>
            </w:r>
            <w:r w:rsidR="00362D63" w:rsidRPr="00681048">
              <w:rPr>
                <w:lang w:val="sq-AL"/>
              </w:rPr>
              <w:t>saktë</w:t>
            </w:r>
            <w:r w:rsidR="00812517">
              <w:rPr>
                <w:lang w:val="sq-AL"/>
              </w:rPr>
              <w:t xml:space="preserve"> </w:t>
            </w:r>
            <w:r w:rsidR="00362D63" w:rsidRPr="00681048">
              <w:rPr>
                <w:lang w:val="sq-AL"/>
              </w:rPr>
              <w:t>kërcen</w:t>
            </w:r>
            <w:r w:rsidRPr="00681048">
              <w:rPr>
                <w:lang w:val="sq-AL"/>
              </w:rPr>
              <w:t xml:space="preserve"> tre valle tradicionale nga bashkësit</w:t>
            </w:r>
            <w:r w:rsidR="00362D63" w:rsidRPr="00681048">
              <w:rPr>
                <w:lang w:val="sq-AL"/>
              </w:rPr>
              <w:t>ë</w:t>
            </w:r>
            <w:r w:rsidRPr="00681048">
              <w:rPr>
                <w:lang w:val="sq-AL"/>
              </w:rPr>
              <w:t xml:space="preserve"> e ndryshme etnike në shtet ( me muzikë)</w:t>
            </w:r>
          </w:p>
        </w:tc>
      </w:tr>
      <w:tr w:rsidR="00543531" w:rsidRPr="00681048" w14:paraId="10BF1F1C" w14:textId="77777777" w:rsidTr="00543531">
        <w:trPr>
          <w:trHeight w:val="657"/>
        </w:trPr>
        <w:tc>
          <w:tcPr>
            <w:tcW w:w="602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608912" w14:textId="77777777" w:rsidR="00543531" w:rsidRPr="00681048" w:rsidRDefault="00543531">
            <w:pPr>
              <w:ind w:right="171"/>
              <w:rPr>
                <w:rFonts w:eastAsia="Segoe UI Symbol"/>
                <w:sz w:val="6"/>
                <w:szCs w:val="6"/>
                <w:lang w:val="sq-AL"/>
              </w:rPr>
            </w:pPr>
          </w:p>
          <w:p w14:paraId="527741F1" w14:textId="77777777" w:rsidR="00543531" w:rsidRPr="00681048" w:rsidRDefault="00543531" w:rsidP="00543531">
            <w:pPr>
              <w:pStyle w:val="ListParagraph"/>
              <w:numPr>
                <w:ilvl w:val="0"/>
                <w:numId w:val="11"/>
              </w:numPr>
              <w:spacing w:line="247" w:lineRule="auto"/>
              <w:ind w:left="433" w:right="171" w:hanging="270"/>
              <w:jc w:val="both"/>
              <w:rPr>
                <w:rFonts w:asciiTheme="majorHAnsi" w:eastAsiaTheme="minorEastAsia" w:hAnsiTheme="majorHAnsi" w:cstheme="majorHAnsi"/>
                <w:sz w:val="24"/>
                <w:szCs w:val="24"/>
                <w:lang w:val="sq-AL"/>
              </w:rPr>
            </w:pPr>
            <w:r w:rsidRPr="00681048">
              <w:rPr>
                <w:rFonts w:asciiTheme="majorHAnsi" w:hAnsiTheme="majorHAnsi" w:cstheme="majorHAnsi"/>
                <w:b/>
                <w:sz w:val="24"/>
                <w:szCs w:val="24"/>
                <w:lang w:val="sq-AL"/>
              </w:rPr>
              <w:t>Kërcim</w:t>
            </w:r>
          </w:p>
          <w:p w14:paraId="4429A28D" w14:textId="77777777" w:rsidR="00543531" w:rsidRPr="00681048" w:rsidRDefault="00543531">
            <w:pPr>
              <w:pStyle w:val="ListParagraph"/>
              <w:ind w:left="433" w:right="171"/>
              <w:rPr>
                <w:rFonts w:asciiTheme="minorHAnsi" w:hAnsiTheme="minorHAnsi" w:cstheme="minorBidi"/>
                <w:sz w:val="6"/>
                <w:szCs w:val="6"/>
                <w:lang w:val="sq-AL"/>
              </w:rPr>
            </w:pPr>
            <w:r w:rsidRPr="00681048">
              <w:rPr>
                <w:sz w:val="6"/>
                <w:szCs w:val="6"/>
                <w:lang w:val="sq-AL"/>
              </w:rPr>
              <w:t xml:space="preserve"> </w:t>
            </w:r>
          </w:p>
          <w:p w14:paraId="0C4DD990" w14:textId="77777777" w:rsidR="00543531" w:rsidRPr="00681048" w:rsidRDefault="00543531" w:rsidP="00C725D9">
            <w:pPr>
              <w:numPr>
                <w:ilvl w:val="0"/>
                <w:numId w:val="14"/>
              </w:numPr>
              <w:spacing w:after="12"/>
              <w:ind w:left="613" w:hanging="286"/>
              <w:rPr>
                <w:lang w:val="sq-AL"/>
              </w:rPr>
            </w:pPr>
            <w:r w:rsidRPr="00681048">
              <w:rPr>
                <w:lang w:val="sq-AL"/>
              </w:rPr>
              <w:t>Kërcim standard (valceri anglez)</w:t>
            </w:r>
          </w:p>
          <w:p w14:paraId="21A010BA" w14:textId="77777777" w:rsidR="00543531" w:rsidRPr="00681048" w:rsidRDefault="00543531" w:rsidP="00C725D9">
            <w:pPr>
              <w:numPr>
                <w:ilvl w:val="0"/>
                <w:numId w:val="14"/>
              </w:numPr>
              <w:spacing w:after="28"/>
              <w:ind w:left="613" w:hanging="180"/>
              <w:rPr>
                <w:lang w:val="sq-AL"/>
              </w:rPr>
            </w:pPr>
            <w:r w:rsidRPr="00681048">
              <w:rPr>
                <w:lang w:val="sq-AL"/>
              </w:rPr>
              <w:t>Vallet latino-amerikane (“ça-ça-ça“)</w:t>
            </w:r>
          </w:p>
          <w:p w14:paraId="14AE77E1" w14:textId="1D0EEF7B" w:rsidR="00543531" w:rsidRPr="00681048" w:rsidRDefault="00543531" w:rsidP="00C725D9">
            <w:pPr>
              <w:numPr>
                <w:ilvl w:val="0"/>
                <w:numId w:val="14"/>
              </w:numPr>
              <w:spacing w:after="28"/>
              <w:ind w:left="613" w:hanging="180"/>
              <w:rPr>
                <w:lang w:val="sq-AL"/>
              </w:rPr>
            </w:pPr>
            <w:r w:rsidRPr="00681048">
              <w:rPr>
                <w:lang w:val="sq-AL"/>
              </w:rPr>
              <w:t>Rokenrolli, tuist</w:t>
            </w:r>
            <w:r w:rsidR="00362D63" w:rsidRPr="00681048">
              <w:rPr>
                <w:lang w:val="sq-AL"/>
              </w:rPr>
              <w:t xml:space="preserve"> </w:t>
            </w:r>
          </w:p>
          <w:p w14:paraId="0439B115" w14:textId="3D1971E0" w:rsidR="00543531" w:rsidRPr="00681048" w:rsidRDefault="00362D63" w:rsidP="00C725D9">
            <w:pPr>
              <w:numPr>
                <w:ilvl w:val="0"/>
                <w:numId w:val="14"/>
              </w:numPr>
              <w:spacing w:after="12"/>
              <w:ind w:left="613" w:hanging="286"/>
              <w:rPr>
                <w:lang w:val="sq-AL"/>
              </w:rPr>
            </w:pPr>
            <w:r w:rsidRPr="00681048">
              <w:rPr>
                <w:lang w:val="sq-AL"/>
              </w:rPr>
              <w:t>Kërcim modern (</w:t>
            </w:r>
            <w:r w:rsidR="00543531" w:rsidRPr="00681048">
              <w:rPr>
                <w:lang w:val="sq-AL"/>
              </w:rPr>
              <w:t>hip-hop)</w:t>
            </w:r>
          </w:p>
        </w:tc>
        <w:tc>
          <w:tcPr>
            <w:tcW w:w="81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4B2AE7" w14:textId="77777777" w:rsidR="00543531" w:rsidRPr="00681048" w:rsidRDefault="00543531">
            <w:pPr>
              <w:spacing w:after="58"/>
              <w:rPr>
                <w:sz w:val="6"/>
                <w:szCs w:val="6"/>
                <w:lang w:val="sq-AL"/>
              </w:rPr>
            </w:pPr>
          </w:p>
          <w:p w14:paraId="42B9A334" w14:textId="711B7980" w:rsidR="00543531" w:rsidRPr="00681048" w:rsidRDefault="00543531" w:rsidP="00C725D9">
            <w:pPr>
              <w:numPr>
                <w:ilvl w:val="0"/>
                <w:numId w:val="15"/>
              </w:numPr>
              <w:spacing w:after="58"/>
              <w:ind w:hanging="360"/>
              <w:rPr>
                <w:lang w:val="sq-AL"/>
              </w:rPr>
            </w:pPr>
            <w:r w:rsidRPr="00681048">
              <w:rPr>
                <w:lang w:val="sq-AL"/>
              </w:rPr>
              <w:t xml:space="preserve">Në mënyrë të </w:t>
            </w:r>
            <w:r w:rsidR="00362D63" w:rsidRPr="00681048">
              <w:rPr>
                <w:lang w:val="sq-AL"/>
              </w:rPr>
              <w:t>saktë</w:t>
            </w:r>
            <w:r w:rsidRPr="00681048">
              <w:rPr>
                <w:lang w:val="sq-AL"/>
              </w:rPr>
              <w:t xml:space="preserve"> </w:t>
            </w:r>
            <w:r w:rsidR="00362D63" w:rsidRPr="00681048">
              <w:rPr>
                <w:lang w:val="sq-AL"/>
              </w:rPr>
              <w:t xml:space="preserve">përdor </w:t>
            </w:r>
            <w:r w:rsidRPr="00681048">
              <w:rPr>
                <w:lang w:val="sq-AL"/>
              </w:rPr>
              <w:t>kërcim standard, kërcim latino-amerikan dhe modern, sipas hapave ( pa muzikë).</w:t>
            </w:r>
          </w:p>
          <w:p w14:paraId="66B6E013" w14:textId="38593DFE" w:rsidR="00543531" w:rsidRPr="00681048" w:rsidRDefault="00543531" w:rsidP="00362D63">
            <w:pPr>
              <w:numPr>
                <w:ilvl w:val="0"/>
                <w:numId w:val="15"/>
              </w:numPr>
              <w:spacing w:after="58"/>
              <w:ind w:hanging="360"/>
              <w:rPr>
                <w:lang w:val="sq-AL"/>
              </w:rPr>
            </w:pPr>
            <w:r w:rsidRPr="00681048">
              <w:rPr>
                <w:lang w:val="sq-AL"/>
              </w:rPr>
              <w:t xml:space="preserve">Në mënyrë të </w:t>
            </w:r>
            <w:r w:rsidR="00362D63" w:rsidRPr="00681048">
              <w:rPr>
                <w:lang w:val="sq-AL"/>
              </w:rPr>
              <w:t>saktë</w:t>
            </w:r>
            <w:r w:rsidRPr="00681048">
              <w:rPr>
                <w:lang w:val="sq-AL"/>
              </w:rPr>
              <w:t xml:space="preserve"> </w:t>
            </w:r>
            <w:r w:rsidR="00362D63" w:rsidRPr="00681048">
              <w:rPr>
                <w:lang w:val="sq-AL"/>
              </w:rPr>
              <w:t>përdor</w:t>
            </w:r>
            <w:r w:rsidRPr="00681048">
              <w:rPr>
                <w:lang w:val="sq-AL"/>
              </w:rPr>
              <w:t xml:space="preserve">  hapa dhe lëvizje të një kërcimi standard, latino-amerikan dhe modern ( me muzikë) </w:t>
            </w:r>
          </w:p>
        </w:tc>
      </w:tr>
      <w:tr w:rsidR="00543531" w:rsidRPr="00681048" w14:paraId="563A6473" w14:textId="77777777" w:rsidTr="00543531">
        <w:trPr>
          <w:trHeight w:val="101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08" w:type="dxa"/>
              <w:bottom w:w="0" w:type="dxa"/>
              <w:right w:w="59" w:type="dxa"/>
            </w:tcMar>
          </w:tcPr>
          <w:p w14:paraId="0F191F5C" w14:textId="77777777" w:rsidR="00543531" w:rsidRPr="00681048" w:rsidRDefault="00543531">
            <w:pPr>
              <w:spacing w:after="129" w:line="240" w:lineRule="auto"/>
              <w:ind w:left="22"/>
              <w:rPr>
                <w:rFonts w:asciiTheme="minorHAnsi" w:hAnsiTheme="minorHAnsi" w:cstheme="minorBidi"/>
                <w:b/>
                <w:sz w:val="24"/>
                <w:szCs w:val="24"/>
                <w:lang w:val="sq-AL"/>
              </w:rPr>
            </w:pPr>
            <w:r w:rsidRPr="00681048">
              <w:rPr>
                <w:b/>
                <w:sz w:val="24"/>
                <w:szCs w:val="24"/>
                <w:lang w:val="sq-AL"/>
              </w:rPr>
              <w:t>Shembuj të aktiviteteve</w:t>
            </w:r>
          </w:p>
          <w:p w14:paraId="51D4CA03" w14:textId="232989E8" w:rsidR="00543531" w:rsidRPr="00681048" w:rsidRDefault="00543531">
            <w:pPr>
              <w:spacing w:after="58" w:line="240" w:lineRule="auto"/>
              <w:ind w:left="447"/>
              <w:rPr>
                <w:lang w:val="sq-AL"/>
              </w:rPr>
            </w:pPr>
            <w:r w:rsidRPr="00681048">
              <w:rPr>
                <w:lang w:val="sq-AL"/>
              </w:rPr>
              <w:t>• Nxënësit</w:t>
            </w:r>
            <w:r w:rsidR="00AA1C0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hapa dhe lëvizje individuale nga vallet tradicionale popullore maqedonase dhe vallet nga bashkësitë e ndryshme etnike (pa muzikë).</w:t>
            </w:r>
          </w:p>
          <w:p w14:paraId="6B56BAC4" w14:textId="498039CF" w:rsidR="00543531" w:rsidRPr="00681048" w:rsidRDefault="00543531">
            <w:pPr>
              <w:spacing w:after="58" w:line="240" w:lineRule="auto"/>
              <w:ind w:left="447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AA1C0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hapa dhe lëvizje të lidhura nga të njëjtat valle popullore tradicionale me muzikë.</w:t>
            </w:r>
          </w:p>
          <w:p w14:paraId="7947DDB2" w14:textId="74BEB4A4" w:rsidR="00543531" w:rsidRPr="00681048" w:rsidRDefault="00543531">
            <w:pPr>
              <w:spacing w:after="58" w:line="240" w:lineRule="auto"/>
              <w:ind w:left="447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AA1C0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individualisht hapat bazë të valsit anglez, "cha-cha-cha", rock'n'roll dhe twist pa muzikë dhe më pas i përsërisin me muzikë. Në fund bëjnë kërcimin në dyshe.</w:t>
            </w:r>
          </w:p>
          <w:p w14:paraId="5510F677" w14:textId="6312D471" w:rsidR="00543531" w:rsidRPr="00681048" w:rsidRDefault="00543531">
            <w:pPr>
              <w:ind w:left="447"/>
              <w:rPr>
                <w:lang w:val="sq-AL"/>
              </w:rPr>
            </w:pPr>
            <w:r w:rsidRPr="00681048">
              <w:rPr>
                <w:lang w:val="sq-AL"/>
              </w:rPr>
              <w:t xml:space="preserve">• Nxënësit </w:t>
            </w:r>
            <w:r w:rsidR="00AA1C01" w:rsidRPr="00681048">
              <w:rPr>
                <w:lang w:val="sq-AL"/>
              </w:rPr>
              <w:t>ekzekutojnë</w:t>
            </w:r>
            <w:r w:rsidRPr="00681048">
              <w:rPr>
                <w:lang w:val="sq-AL"/>
              </w:rPr>
              <w:t xml:space="preserve"> individualisht hapa të ndryshëm hip hop sipas krijimtarisë së tyre, sipas muzikës.</w:t>
            </w:r>
          </w:p>
          <w:p w14:paraId="06CC165D" w14:textId="77777777" w:rsidR="00543531" w:rsidRPr="00681048" w:rsidRDefault="00543531">
            <w:pPr>
              <w:ind w:left="447"/>
              <w:rPr>
                <w:lang w:val="sq-AL"/>
              </w:rPr>
            </w:pPr>
          </w:p>
          <w:p w14:paraId="5E82AD2C" w14:textId="77777777" w:rsidR="00543531" w:rsidRPr="00681048" w:rsidRDefault="00543531">
            <w:pPr>
              <w:ind w:left="447"/>
              <w:rPr>
                <w:color w:val="FF0000"/>
                <w:highlight w:val="yellow"/>
                <w:lang w:val="sq-AL"/>
              </w:rPr>
            </w:pPr>
            <w:r w:rsidRPr="00681048">
              <w:rPr>
                <w:lang w:val="sq-AL"/>
              </w:rPr>
              <w:t>Së pari mësuesi shpjegon dhe demonstron hapat dhe lëvizjet e kërcimit, dhe pastaj nxënësit i kryejnë ato. Mësuesi vazhdimisht monitoron nxënësit dhe tregon gabimet e mundshme, motivon nxënësit duke theksuar performancat më të mira.</w:t>
            </w:r>
          </w:p>
        </w:tc>
      </w:tr>
    </w:tbl>
    <w:p w14:paraId="192C6619" w14:textId="77777777" w:rsidR="00543531" w:rsidRPr="00681048" w:rsidRDefault="00543531" w:rsidP="00543531">
      <w:pPr>
        <w:spacing w:after="38"/>
        <w:rPr>
          <w:b/>
          <w:color w:val="FF0000"/>
          <w:lang w:val="sq-AL"/>
        </w:rPr>
      </w:pPr>
    </w:p>
    <w:p w14:paraId="57558A26" w14:textId="77777777" w:rsidR="00543531" w:rsidRPr="00681048" w:rsidRDefault="00543531" w:rsidP="00543531">
      <w:pPr>
        <w:spacing w:after="38"/>
        <w:rPr>
          <w:b/>
          <w:color w:val="FF0000"/>
          <w:lang w:val="sq-AL"/>
        </w:rPr>
      </w:pPr>
    </w:p>
    <w:p w14:paraId="07A1AF12" w14:textId="77777777" w:rsidR="00543531" w:rsidRPr="00681048" w:rsidRDefault="00543531" w:rsidP="0054353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365F91"/>
        <w:spacing w:after="136"/>
        <w:ind w:left="-5" w:hanging="10"/>
        <w:outlineLvl w:val="1"/>
        <w:rPr>
          <w:rFonts w:ascii="Arial" w:eastAsia="Arial" w:hAnsi="Arial" w:cs="Arial"/>
          <w:b/>
          <w:color w:val="FFFFFF"/>
          <w:sz w:val="28"/>
          <w:lang w:val="sq-AL"/>
        </w:rPr>
      </w:pPr>
      <w:r w:rsidRPr="00681048">
        <w:rPr>
          <w:rFonts w:ascii="Arial" w:eastAsia="Arial" w:hAnsi="Arial" w:cs="Arial"/>
          <w:b/>
          <w:color w:val="FFFFFF"/>
          <w:sz w:val="28"/>
          <w:lang w:val="sq-AL"/>
        </w:rPr>
        <w:lastRenderedPageBreak/>
        <w:t xml:space="preserve">INKLUZIVITETI, BARAZIA GJINORE/SENZIVITETI, INTERKULTURALIZMI DHE INTEGRIMI NDËR LËNDOR </w:t>
      </w:r>
    </w:p>
    <w:p w14:paraId="60C60228" w14:textId="77777777" w:rsidR="00543531" w:rsidRPr="00681048" w:rsidRDefault="00543531" w:rsidP="00543531">
      <w:pPr>
        <w:spacing w:after="120" w:line="240" w:lineRule="auto"/>
        <w:jc w:val="both"/>
        <w:rPr>
          <w:sz w:val="2"/>
          <w:szCs w:val="2"/>
          <w:lang w:val="sq-AL"/>
        </w:rPr>
      </w:pPr>
    </w:p>
    <w:p w14:paraId="274D9059" w14:textId="77777777" w:rsidR="00543531" w:rsidRPr="00681048" w:rsidRDefault="00543531" w:rsidP="00543531">
      <w:pPr>
        <w:spacing w:after="120" w:line="240" w:lineRule="auto"/>
        <w:ind w:left="360"/>
        <w:jc w:val="both"/>
        <w:rPr>
          <w:lang w:val="sq-AL"/>
        </w:rPr>
      </w:pPr>
      <w:r w:rsidRPr="00681048">
        <w:rPr>
          <w:lang w:val="sq-AL"/>
        </w:rPr>
        <w:t>Mësuesi siguron gjithëpërfshirjen në punë dhe realizimin e përmbajtjes tematike të planifikuar duke i përfshirë të gjithë nxënësit në të gjitha aktivitetet gjatë orës së mësimit. Nëpërmjet zbatimit të mësimdhënies, mësuesi mundëson që çdo fëmijë të angazhohet fizikisht, konjitivisht dhe emocionalisht duke përdorur qasjet e duhura (individualizimi, diferencimi, puna në grup, mbështetja e shokëve të klasës), duke siguruar zhvillim optimal biologjik dhe psikologjik dhe përfshirje shumë të rëndësishme sociale.</w:t>
      </w:r>
    </w:p>
    <w:p w14:paraId="65A77BAC" w14:textId="77777777" w:rsidR="00543531" w:rsidRPr="00681048" w:rsidRDefault="00543531" w:rsidP="00543531">
      <w:pPr>
        <w:spacing w:after="120" w:line="240" w:lineRule="auto"/>
        <w:ind w:left="360"/>
        <w:jc w:val="both"/>
        <w:rPr>
          <w:lang w:val="sq-AL"/>
        </w:rPr>
      </w:pPr>
      <w:r w:rsidRPr="00681048">
        <w:rPr>
          <w:lang w:val="sq-AL"/>
        </w:rPr>
        <w:t>Kur punoni me nxënësit me aftësi të kufizuara, përgatitet dhe zbatohet një plan arsimor individual me rezultate të personalizuara të të nxënit dhe standarde vlerësimi, dhe sa herë që është e mundur përdoret mbështetje shtesë nga profesionistë të tjerë (asistentë personalë dhe arsimorë, ndërmjetës edukativë, mësues vullnetarë dhe profesionistë nga shkollat ​​me qendra burimore).</w:t>
      </w:r>
    </w:p>
    <w:p w14:paraId="6540716A" w14:textId="77777777" w:rsidR="00543531" w:rsidRPr="00681048" w:rsidRDefault="00543531" w:rsidP="00543531">
      <w:pPr>
        <w:spacing w:after="120" w:line="240" w:lineRule="auto"/>
        <w:ind w:left="360"/>
        <w:jc w:val="both"/>
        <w:rPr>
          <w:lang w:val="sq-AL"/>
        </w:rPr>
      </w:pPr>
      <w:r w:rsidRPr="00681048">
        <w:rPr>
          <w:lang w:val="sq-AL"/>
        </w:rPr>
        <w:t>Gjatë kryerjes së aktiviteteve në klasës mësuesit i trajtojnë në mënyrë të barabartë djemtë dhe vajzat, duke u kujdesur që të mos i ndajnë në lojëra dhe ushtrime sipas gjinisë dhe të mos u caktojnë role të stereotipizuara gjinore, e kjo do të thotë edhe se kur formohen grupet e punës. dhe pjesëmarrja në aktivitete përpiqen të sigurojnë ekuilibrin gjinor.</w:t>
      </w:r>
    </w:p>
    <w:p w14:paraId="744BD9FA" w14:textId="77777777" w:rsidR="00543531" w:rsidRPr="00681048" w:rsidRDefault="00543531" w:rsidP="00543531">
      <w:pPr>
        <w:spacing w:after="120" w:line="240" w:lineRule="auto"/>
        <w:ind w:left="360"/>
        <w:jc w:val="both"/>
        <w:rPr>
          <w:lang w:val="sq-AL"/>
        </w:rPr>
      </w:pPr>
      <w:r w:rsidRPr="00681048">
        <w:rPr>
          <w:lang w:val="sq-AL"/>
        </w:rPr>
        <w:t>Në shkollat ​​shumëgjuhëshe stimulohet mbajtja e përbashkët e mësimeve në klasa të gjuhëve të ndryshme mësimore. Në të njëjtën kohë, shumica e ushtrimeve dhe aktiviteteve bëhen bashkërisht, me pjesëmarrjen e nxënësve të klasave. Përzierja e nxënësve sipas kombësisë nga gjuhët e ndryshme mësimore është veçanërisht e rëndësishme për aktivitetet dhe lojërat në grup, duke siguruar kështu bashkëpunimin ndëretnik dhe parandalimin e konkurrencës ndëretnike.</w:t>
      </w:r>
    </w:p>
    <w:p w14:paraId="1CF6504C" w14:textId="77777777" w:rsidR="00543531" w:rsidRPr="00681048" w:rsidRDefault="00543531" w:rsidP="00543531">
      <w:pPr>
        <w:spacing w:after="120" w:line="240" w:lineRule="auto"/>
        <w:ind w:left="360"/>
        <w:jc w:val="both"/>
        <w:rPr>
          <w:lang w:val="sq-AL"/>
        </w:rPr>
      </w:pPr>
      <w:r w:rsidRPr="00681048">
        <w:rPr>
          <w:lang w:val="sq-AL"/>
        </w:rPr>
        <w:t>Kur është e mundur, mësuesit përdorin integrimin e aktiviteteve nga lënda e Arsimit fizik dhe shëndetësor me përmbajtjen/standardet nga lëndët e tjera gjatë planifikimit dhe zbatimit të mësimit. Në atë mënyrë, kjo lëndë i motivon nxënësit në mësimin e lëndëve të tjera dhe i ndihmon ata t'i zotërojnë më lehtë ato.</w:t>
      </w:r>
    </w:p>
    <w:p w14:paraId="30732C7B" w14:textId="77777777" w:rsidR="00543531" w:rsidRPr="00681048" w:rsidRDefault="00543531" w:rsidP="00543531">
      <w:pPr>
        <w:spacing w:after="0" w:line="240" w:lineRule="auto"/>
        <w:ind w:left="360"/>
        <w:jc w:val="both"/>
        <w:rPr>
          <w:sz w:val="10"/>
          <w:szCs w:val="10"/>
          <w:lang w:val="sq-AL"/>
        </w:rPr>
      </w:pPr>
    </w:p>
    <w:p w14:paraId="4D7E3F5A" w14:textId="77777777" w:rsidR="00543531" w:rsidRPr="00681048" w:rsidRDefault="00543531" w:rsidP="00543531">
      <w:pPr>
        <w:spacing w:after="38"/>
        <w:ind w:left="180"/>
        <w:rPr>
          <w:sz w:val="6"/>
          <w:szCs w:val="6"/>
          <w:lang w:val="sq-AL"/>
        </w:rPr>
      </w:pPr>
    </w:p>
    <w:p w14:paraId="7F514345" w14:textId="77777777" w:rsidR="00543531" w:rsidRPr="00681048" w:rsidRDefault="00543531" w:rsidP="00543531">
      <w:pPr>
        <w:keepNext/>
        <w:keepLines/>
        <w:shd w:val="clear" w:color="auto" w:fill="365F91"/>
        <w:spacing w:after="102"/>
        <w:ind w:left="175" w:hanging="10"/>
        <w:outlineLvl w:val="1"/>
        <w:rPr>
          <w:rFonts w:ascii="Arial" w:eastAsia="Arial" w:hAnsi="Arial" w:cs="Arial"/>
          <w:b/>
          <w:color w:val="FFFFFF"/>
          <w:sz w:val="28"/>
          <w:lang w:val="sq-AL"/>
        </w:rPr>
      </w:pPr>
      <w:r w:rsidRPr="00681048">
        <w:rPr>
          <w:rFonts w:ascii="Arial" w:eastAsia="Arial" w:hAnsi="Arial" w:cs="Arial"/>
          <w:b/>
          <w:color w:val="FFFFFF"/>
          <w:sz w:val="28"/>
          <w:lang w:val="sq-AL"/>
        </w:rPr>
        <w:t xml:space="preserve">VLERËSIMI I TË ARRITURAVE TË NXËNËSËVE </w:t>
      </w:r>
    </w:p>
    <w:p w14:paraId="6B8EBDA0" w14:textId="77777777" w:rsidR="00543531" w:rsidRPr="00681048" w:rsidRDefault="00543531" w:rsidP="00543531">
      <w:pPr>
        <w:spacing w:after="5" w:line="247" w:lineRule="auto"/>
        <w:ind w:left="626" w:hanging="10"/>
        <w:jc w:val="both"/>
        <w:rPr>
          <w:color w:val="000000"/>
          <w:sz w:val="6"/>
          <w:szCs w:val="6"/>
          <w:lang w:val="sq-AL"/>
        </w:rPr>
      </w:pPr>
      <w:r w:rsidRPr="00681048">
        <w:rPr>
          <w:color w:val="000000"/>
          <w:sz w:val="10"/>
          <w:szCs w:val="10"/>
          <w:lang w:val="sq-AL"/>
        </w:rPr>
        <w:t xml:space="preserve">          </w:t>
      </w:r>
    </w:p>
    <w:p w14:paraId="5E0DA43A" w14:textId="77777777" w:rsidR="00543531" w:rsidRPr="00681048" w:rsidRDefault="00543531" w:rsidP="00543531">
      <w:pPr>
        <w:spacing w:after="120" w:line="247" w:lineRule="auto"/>
        <w:ind w:left="360"/>
        <w:jc w:val="both"/>
        <w:rPr>
          <w:lang w:val="sq-AL"/>
        </w:rPr>
      </w:pPr>
      <w:r w:rsidRPr="00681048">
        <w:rPr>
          <w:lang w:val="sq-AL"/>
        </w:rPr>
        <w:t>Për t'i mundësuar nxënësve arritjen e standardeve të pritura të vlerësimit, mësuesi monitoron vazhdimisht aktivitetet e nxënësve gjatë mësimdhënies dhe mësimnxënies, mbledh informacion për përparimin e secilit nxënës dhe i regjistron ato në portofolet e nxënësve. Gjatë pjesëmarrjes në aktivitete, nxënësit marrin informata kthyese nga mësuesit për arritjet e tyre. Mësuesit mund të përdorin metodat, teknikat, instrumentet dhe strategjitë e mëposhtme për vlerësimin dhe notimin e arritjeve të nxënësve.</w:t>
      </w:r>
    </w:p>
    <w:p w14:paraId="4C621DB6" w14:textId="77777777" w:rsidR="00543531" w:rsidRPr="00681048" w:rsidRDefault="00543531" w:rsidP="00543531">
      <w:pPr>
        <w:spacing w:after="120" w:line="247" w:lineRule="auto"/>
        <w:ind w:left="360"/>
        <w:jc w:val="both"/>
        <w:rPr>
          <w:lang w:val="sq-AL"/>
        </w:rPr>
      </w:pPr>
      <w:r w:rsidRPr="00681048">
        <w:rPr>
          <w:lang w:val="sq-AL"/>
        </w:rPr>
        <w:t>Gjatë monitorimit dhe analizës së efekteve të mësimit të Arsimit fizik dhe shëndetësor gjatë vitit shkollor, mësuesi vlerëson dhe noton vazhdimisht.:</w:t>
      </w:r>
    </w:p>
    <w:p w14:paraId="6B1AA462" w14:textId="77777777" w:rsidR="00543531" w:rsidRPr="00681048" w:rsidRDefault="00543531" w:rsidP="0054353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sq-AL"/>
        </w:rPr>
      </w:pPr>
      <w:r w:rsidRPr="00681048">
        <w:rPr>
          <w:lang w:val="sq-AL"/>
        </w:rPr>
        <w:t>progresin e përvetësimit të elementeve të teknikave sportive);</w:t>
      </w:r>
    </w:p>
    <w:p w14:paraId="78213890" w14:textId="77777777" w:rsidR="00543531" w:rsidRPr="00681048" w:rsidRDefault="00543531" w:rsidP="0054353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sq-AL"/>
        </w:rPr>
      </w:pPr>
      <w:r w:rsidRPr="00681048">
        <w:rPr>
          <w:lang w:val="sq-AL"/>
        </w:rPr>
        <w:t>përfshirja aktive gjatë orës së mësimit;</w:t>
      </w:r>
    </w:p>
    <w:p w14:paraId="2D83DAFC" w14:textId="77777777" w:rsidR="00543531" w:rsidRPr="00681048" w:rsidRDefault="00543531" w:rsidP="0054353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sq-AL"/>
        </w:rPr>
      </w:pPr>
      <w:r w:rsidRPr="00681048">
        <w:rPr>
          <w:lang w:val="sq-AL"/>
        </w:rPr>
        <w:lastRenderedPageBreak/>
        <w:t>bashkëpunimi me shokët e klasës në realizimin e aktiviteteve;</w:t>
      </w:r>
    </w:p>
    <w:p w14:paraId="3674B3F7" w14:textId="77777777" w:rsidR="00543531" w:rsidRPr="00681048" w:rsidRDefault="00543531" w:rsidP="0054353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lang w:val="sq-AL"/>
        </w:rPr>
      </w:pPr>
      <w:r w:rsidRPr="00681048">
        <w:rPr>
          <w:lang w:val="sq-AL"/>
        </w:rPr>
        <w:t>respektimi i rregullave të sjelljes në sallën e sportit.</w:t>
      </w:r>
    </w:p>
    <w:p w14:paraId="3628C9F9" w14:textId="77777777" w:rsidR="00543531" w:rsidRPr="00681048" w:rsidRDefault="00543531" w:rsidP="00543531">
      <w:pPr>
        <w:spacing w:after="5" w:line="240" w:lineRule="auto"/>
        <w:ind w:left="1352"/>
        <w:jc w:val="both"/>
        <w:rPr>
          <w:sz w:val="10"/>
          <w:szCs w:val="10"/>
          <w:lang w:val="sq-AL"/>
        </w:rPr>
      </w:pPr>
    </w:p>
    <w:p w14:paraId="55D9149F" w14:textId="77777777" w:rsidR="00543531" w:rsidRPr="00681048" w:rsidRDefault="00543531" w:rsidP="00543531">
      <w:pPr>
        <w:ind w:left="360"/>
        <w:jc w:val="both"/>
        <w:rPr>
          <w:lang w:val="sq-AL"/>
        </w:rPr>
      </w:pPr>
      <w:r w:rsidRPr="00681048">
        <w:rPr>
          <w:lang w:val="sq-AL"/>
        </w:rPr>
        <w:t>Në të gjitha periudhat e klasifikimit (tremujorit), si dhe në fund të vitit shkollor, nxënësi merr një notë përmbledhëse numerike. e cila përcaktohet kryesisht nga elementët e mësipërme duke monitoruar ecurinë, duke vlerësuar dhe notuar arritjet, pavarësisht nga talenti i nxënësve.</w:t>
      </w:r>
    </w:p>
    <w:p w14:paraId="03F8F653" w14:textId="77777777" w:rsidR="00543531" w:rsidRPr="00681048" w:rsidRDefault="00543531" w:rsidP="00543531">
      <w:pPr>
        <w:spacing w:after="120"/>
        <w:ind w:left="360"/>
        <w:jc w:val="both"/>
        <w:rPr>
          <w:rFonts w:cstheme="minorHAnsi"/>
          <w:lang w:val="sq-AL"/>
        </w:rPr>
      </w:pPr>
      <w:r w:rsidRPr="00681048">
        <w:rPr>
          <w:rFonts w:cstheme="minorHAnsi"/>
          <w:lang w:val="sq-AL"/>
        </w:rPr>
        <w:t>Mësuesi siguron përfshirjen e të gjithë nxënësve në të gjitha aktivitetet gjatë orës së mësimit. Për ta bërë këtë, ata përdorin të dhënat e marra nga matja e rritjes dhe zhvillimit motorik dhe fizik të çdo nxënësi. Monitorimi i rritjes dhe zhvillimit fizik dhe aftësive motorike kryhet nga mësuesi në fillim dhe në fund të vitit shkollor, në fushën e qëndrueshmërisë kardiorespiratore (vlerësimi i kapacitetit aerobik), përbërja e trupore (BMI - indeksi i masës trupore). , vëllimi  i belit), forca e muskujve, qëndrueshmëria muskulare, fleksibiliteti, shpejtësia, shkathtësia dhe koordinimi.</w:t>
      </w:r>
    </w:p>
    <w:p w14:paraId="010E8A79" w14:textId="77777777" w:rsidR="00543531" w:rsidRPr="00681048" w:rsidRDefault="00543531" w:rsidP="00543531">
      <w:pPr>
        <w:spacing w:after="120"/>
        <w:ind w:left="360"/>
        <w:jc w:val="both"/>
        <w:rPr>
          <w:rFonts w:cstheme="minorHAnsi"/>
          <w:lang w:val="sq-AL"/>
        </w:rPr>
      </w:pPr>
      <w:r w:rsidRPr="00681048">
        <w:rPr>
          <w:rFonts w:cstheme="minorHAnsi"/>
          <w:lang w:val="sq-AL"/>
        </w:rPr>
        <w:t>Mësuesi organizon kushtet e punës dhe rregullimin hapësinor gjatë kryerjes së matjeve. Është e nevojshme njohja e nxënësve me rëndësinë e vlerësimit dhe matjes së rritjes dhe zhvillimit motorik dhe fizik, si dhe vendosja e një objektivi të arritshëm për arritjen e vlerave që do të shkaktojnë kënaqësi tek çdo nxënës. Nxënësit janë të motivuar për të përmirësuar rezultatet e tyre dhe mësuesi ka për detyrë të njohë dhe të shpërblejë arritjet në arritjen e qëllimit.</w:t>
      </w:r>
    </w:p>
    <w:p w14:paraId="25E2FFE7" w14:textId="77777777" w:rsidR="00543531" w:rsidRPr="00681048" w:rsidRDefault="00543531" w:rsidP="00543531">
      <w:pPr>
        <w:spacing w:after="120"/>
        <w:ind w:left="360"/>
        <w:jc w:val="both"/>
        <w:rPr>
          <w:lang w:val="sq-AL"/>
        </w:rPr>
      </w:pPr>
      <w:r w:rsidRPr="00681048">
        <w:rPr>
          <w:lang w:val="sq-AL"/>
        </w:rPr>
        <w:t>Rezultatet e testeve të aplikuara për vlerësimin e niveleve të aftësive motorike dhe matjet që bëhen për të kuptuar gjendjen morfologjike të nxënësve, nuk duhet të lidhen me vlerësimin përmbledhës të nxënësve në lëndën e arsimit fizike dhe shëndetësor.</w:t>
      </w:r>
    </w:p>
    <w:p w14:paraId="10800063" w14:textId="77777777" w:rsidR="00543531" w:rsidRPr="00681048" w:rsidRDefault="00543531" w:rsidP="00543531">
      <w:pPr>
        <w:ind w:left="360"/>
        <w:jc w:val="both"/>
        <w:rPr>
          <w:lang w:val="sq-AL"/>
        </w:rPr>
      </w:pPr>
      <w:r w:rsidRPr="00681048">
        <w:rPr>
          <w:lang w:val="sq-AL"/>
        </w:rPr>
        <w:t>Mësuesi/ja informon prindin për nivelin e zhvillimit fizik dhe motorik të nxënësit dhe jep udhëzime për ushtrime shtesë në shtëpi (nëse bie nën nivelin mesatar) ose bën një rekomandim për përfshirjen e nxënësit në një klub sportiv (nëse bie mbi nivelin mesatar).</w:t>
      </w:r>
    </w:p>
    <w:p w14:paraId="199B8F2D" w14:textId="77777777" w:rsidR="00543531" w:rsidRPr="00681048" w:rsidRDefault="00543531" w:rsidP="00543531">
      <w:pPr>
        <w:spacing w:after="120"/>
        <w:jc w:val="both"/>
        <w:rPr>
          <w:sz w:val="10"/>
          <w:szCs w:val="10"/>
          <w:u w:val="single"/>
          <w:lang w:val="sq-AL"/>
        </w:rPr>
      </w:pPr>
    </w:p>
    <w:p w14:paraId="7FD06BD3" w14:textId="77777777" w:rsidR="00543531" w:rsidRPr="00681048" w:rsidRDefault="00543531" w:rsidP="0054353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365F91"/>
        <w:spacing w:after="0"/>
        <w:ind w:left="281" w:hanging="10"/>
        <w:outlineLvl w:val="1"/>
        <w:rPr>
          <w:rFonts w:ascii="Arial" w:eastAsia="Arial" w:hAnsi="Arial" w:cs="Arial"/>
          <w:b/>
          <w:color w:val="FFFFFF"/>
          <w:sz w:val="28"/>
          <w:lang w:val="sq-AL"/>
        </w:rPr>
      </w:pPr>
      <w:r w:rsidRPr="00681048">
        <w:rPr>
          <w:rFonts w:ascii="Arial" w:eastAsia="Arial" w:hAnsi="Arial" w:cs="Arial"/>
          <w:b/>
          <w:color w:val="FFFFFF"/>
          <w:sz w:val="28"/>
          <w:lang w:val="sq-AL"/>
        </w:rPr>
        <w:t xml:space="preserve">AKTIVITETET ALTERNATIVE </w:t>
      </w:r>
    </w:p>
    <w:p w14:paraId="79C5883B" w14:textId="77777777" w:rsidR="00543531" w:rsidRPr="00681048" w:rsidRDefault="00543531" w:rsidP="00543531">
      <w:pPr>
        <w:spacing w:after="38"/>
        <w:rPr>
          <w:sz w:val="10"/>
          <w:szCs w:val="10"/>
          <w:lang w:val="sq-AL"/>
        </w:rPr>
      </w:pPr>
    </w:p>
    <w:p w14:paraId="2A082A5C" w14:textId="76F7AAAA" w:rsidR="00543531" w:rsidRPr="00681048" w:rsidRDefault="00543531" w:rsidP="00543531">
      <w:pPr>
        <w:spacing w:after="5" w:line="247" w:lineRule="auto"/>
        <w:ind w:left="360" w:hanging="10"/>
        <w:jc w:val="both"/>
        <w:rPr>
          <w:color w:val="000000"/>
          <w:lang w:val="sq-AL"/>
        </w:rPr>
      </w:pPr>
      <w:r w:rsidRPr="00681048">
        <w:rPr>
          <w:color w:val="000000"/>
          <w:lang w:val="sq-AL"/>
        </w:rPr>
        <w:t>Në shkollat ​​që nuk kanë salla të përshtatshme dhe/ose fushë sportive, mund të përdoren hap</w:t>
      </w:r>
      <w:r w:rsidR="006046CE">
        <w:rPr>
          <w:color w:val="000000"/>
          <w:lang w:val="sq-AL"/>
        </w:rPr>
        <w:t>ë</w:t>
      </w:r>
      <w:r w:rsidRPr="00681048">
        <w:rPr>
          <w:color w:val="000000"/>
          <w:lang w:val="sq-AL"/>
        </w:rPr>
        <w:t xml:space="preserve">sira/fusha të përshtatshme alternative në afërsi të shkollës. Gjithashtu, shkolla mund të ofrojë aktivitete alternative për nxënësit nëse ka kushte infrastrukturore dhe/ose kushte natyrore për realizimin e tyre në të ose në rrethinën e </w:t>
      </w:r>
      <w:r w:rsidRPr="006046CE">
        <w:rPr>
          <w:color w:val="000000"/>
          <w:lang w:val="sq-AL"/>
        </w:rPr>
        <w:t>saj (p.sh., pista për skijim, pishina për not, tereni i tenisit, shkëmbi artificial, shtigje për çiklizëm, skuter ose me roler).</w:t>
      </w:r>
    </w:p>
    <w:p w14:paraId="164DC6B1" w14:textId="77777777" w:rsidR="00543531" w:rsidRPr="00681048" w:rsidRDefault="00543531" w:rsidP="00543531">
      <w:pPr>
        <w:spacing w:after="0" w:line="240" w:lineRule="auto"/>
        <w:jc w:val="both"/>
        <w:rPr>
          <w:lang w:val="sq-AL"/>
        </w:rPr>
      </w:pPr>
    </w:p>
    <w:tbl>
      <w:tblPr>
        <w:tblW w:w="130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000"/>
      </w:tblGrid>
      <w:tr w:rsidR="00543531" w:rsidRPr="00681048" w14:paraId="79683B2D" w14:textId="77777777" w:rsidTr="00543531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40CC41C7" w14:textId="77777777" w:rsidR="00543531" w:rsidRPr="00681048" w:rsidRDefault="00543531">
            <w:pPr>
              <w:spacing w:after="0"/>
              <w:rPr>
                <w:b/>
                <w:lang w:val="sq-AL"/>
              </w:rPr>
            </w:pPr>
            <w:r w:rsidRPr="00681048">
              <w:rPr>
                <w:b/>
                <w:lang w:val="sq-AL"/>
              </w:rPr>
              <w:t>Fillimi i zbatimit të programit mësimor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44216" w14:textId="77777777" w:rsidR="00543531" w:rsidRPr="00681048" w:rsidRDefault="00543531">
            <w:pPr>
              <w:spacing w:after="0"/>
              <w:rPr>
                <w:lang w:val="sq-AL"/>
              </w:rPr>
            </w:pPr>
            <w:r w:rsidRPr="00681048">
              <w:rPr>
                <w:lang w:val="sq-AL"/>
              </w:rPr>
              <w:t>Viti shkollor 2024/2025</w:t>
            </w:r>
          </w:p>
        </w:tc>
      </w:tr>
      <w:tr w:rsidR="00543531" w:rsidRPr="00681048" w14:paraId="61DE7A2A" w14:textId="77777777" w:rsidTr="00543531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2EB330D9" w14:textId="77777777" w:rsidR="00543531" w:rsidRPr="00681048" w:rsidRDefault="00543531">
            <w:pPr>
              <w:spacing w:after="0"/>
              <w:rPr>
                <w:b/>
                <w:lang w:val="sq-AL"/>
              </w:rPr>
            </w:pPr>
            <w:r w:rsidRPr="00681048">
              <w:rPr>
                <w:b/>
                <w:lang w:val="sq-AL"/>
              </w:rPr>
              <w:t>Institucioni/</w:t>
            </w:r>
          </w:p>
          <w:p w14:paraId="2B65C648" w14:textId="77777777" w:rsidR="00543531" w:rsidRPr="00681048" w:rsidRDefault="00543531">
            <w:pPr>
              <w:spacing w:after="0"/>
              <w:rPr>
                <w:b/>
                <w:lang w:val="sq-AL"/>
              </w:rPr>
            </w:pPr>
            <w:r w:rsidRPr="00681048">
              <w:rPr>
                <w:b/>
                <w:lang w:val="sq-AL"/>
              </w:rPr>
              <w:t>Bartësi  i programit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47CA3" w14:textId="77777777" w:rsidR="00543531" w:rsidRPr="00681048" w:rsidRDefault="00543531">
            <w:pPr>
              <w:spacing w:after="0"/>
              <w:rPr>
                <w:lang w:val="sq-AL"/>
              </w:rPr>
            </w:pPr>
            <w:r w:rsidRPr="00681048">
              <w:rPr>
                <w:lang w:val="sq-AL"/>
              </w:rPr>
              <w:t>Byroja e Zhvillimit të Arsimit</w:t>
            </w:r>
          </w:p>
        </w:tc>
      </w:tr>
      <w:tr w:rsidR="00543531" w:rsidRPr="00681048" w14:paraId="199BF733" w14:textId="77777777" w:rsidTr="00543531">
        <w:trPr>
          <w:trHeight w:val="176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14:paraId="2F018E53" w14:textId="77777777" w:rsidR="00543531" w:rsidRPr="00681048" w:rsidRDefault="00543531">
            <w:pPr>
              <w:spacing w:after="0"/>
              <w:rPr>
                <w:b/>
                <w:lang w:val="sq-AL"/>
              </w:rPr>
            </w:pPr>
            <w:r w:rsidRPr="00681048">
              <w:rPr>
                <w:b/>
                <w:lang w:val="sq-AL"/>
              </w:rPr>
              <w:lastRenderedPageBreak/>
              <w:t xml:space="preserve">Në përputhje me nenin 30, paragrafi 3 të Ligjit për arsimin fillor (Gazeta Zyrtare e Republikës së Maqedonisë së Veriut, Nr. 161/19 dhe 229/20), ministri i Arsimit dhe Shkencës miratoi programin mësimor në lëndën </w:t>
            </w:r>
            <w:r w:rsidRPr="00681048">
              <w:rPr>
                <w:b/>
                <w:i/>
                <w:lang w:val="sq-AL"/>
              </w:rPr>
              <w:t>e Arsimit Fizik dhe Shëndetësor për Klasën VII.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E3A9" w14:textId="77777777" w:rsidR="00543531" w:rsidRPr="00681048" w:rsidRDefault="00543531">
            <w:pPr>
              <w:spacing w:after="0"/>
              <w:rPr>
                <w:lang w:val="sq-AL"/>
              </w:rPr>
            </w:pPr>
          </w:p>
          <w:p w14:paraId="34D3BE9C" w14:textId="77777777" w:rsidR="00543531" w:rsidRPr="00681048" w:rsidRDefault="00543531">
            <w:pPr>
              <w:spacing w:after="0"/>
              <w:rPr>
                <w:lang w:val="sq-AL"/>
              </w:rPr>
            </w:pPr>
            <w:r w:rsidRPr="00681048">
              <w:rPr>
                <w:lang w:val="sq-AL"/>
              </w:rPr>
              <w:t xml:space="preserve">nr. ___________ </w:t>
            </w:r>
          </w:p>
          <w:p w14:paraId="3A4435F2" w14:textId="7CF6243A" w:rsidR="00543531" w:rsidRPr="00681048" w:rsidRDefault="00240C8B">
            <w:pPr>
              <w:spacing w:after="0"/>
              <w:rPr>
                <w:lang w:val="sq-AL"/>
              </w:rPr>
            </w:pPr>
            <w:r>
              <w:rPr>
                <w:lang w:val="sq-AL"/>
              </w:rPr>
              <w:t>viti</w:t>
            </w:r>
            <w:r w:rsidR="00543531" w:rsidRPr="00681048">
              <w:rPr>
                <w:lang w:val="sq-AL"/>
              </w:rPr>
              <w:t xml:space="preserve">_______________ </w:t>
            </w:r>
          </w:p>
          <w:p w14:paraId="65D6657F" w14:textId="77777777" w:rsidR="00543531" w:rsidRPr="00681048" w:rsidRDefault="00543531">
            <w:pPr>
              <w:spacing w:after="0"/>
              <w:rPr>
                <w:lang w:val="sq-AL"/>
              </w:rPr>
            </w:pPr>
          </w:p>
          <w:p w14:paraId="6D009825" w14:textId="77777777" w:rsidR="00543531" w:rsidRPr="00681048" w:rsidRDefault="00543531">
            <w:pPr>
              <w:spacing w:after="0" w:line="276" w:lineRule="auto"/>
              <w:jc w:val="right"/>
              <w:rPr>
                <w:lang w:val="sq-AL"/>
              </w:rPr>
            </w:pPr>
            <w:r w:rsidRPr="00681048">
              <w:rPr>
                <w:lang w:val="sq-AL"/>
              </w:rPr>
              <w:t xml:space="preserve">                                    Ministri i Arsimit dhe Shkencës,</w:t>
            </w:r>
          </w:p>
          <w:p w14:paraId="4AD9A991" w14:textId="77777777" w:rsidR="00543531" w:rsidRPr="00681048" w:rsidRDefault="00543531">
            <w:pPr>
              <w:spacing w:after="0" w:line="276" w:lineRule="auto"/>
              <w:jc w:val="center"/>
              <w:rPr>
                <w:lang w:val="sq-AL"/>
              </w:rPr>
            </w:pPr>
            <w:r w:rsidRPr="00681048">
              <w:rPr>
                <w:lang w:val="sq-AL"/>
              </w:rPr>
              <w:t xml:space="preserve">                                                                                                      Doc. dr. Jeton Shaqiri </w:t>
            </w:r>
          </w:p>
          <w:p w14:paraId="1B4B0FB2" w14:textId="77777777" w:rsidR="00543531" w:rsidRPr="00681048" w:rsidRDefault="00543531">
            <w:pPr>
              <w:spacing w:after="0" w:line="276" w:lineRule="auto"/>
              <w:jc w:val="center"/>
              <w:rPr>
                <w:lang w:val="sq-AL"/>
              </w:rPr>
            </w:pPr>
            <w:r w:rsidRPr="00681048">
              <w:rPr>
                <w:lang w:val="sq-AL"/>
              </w:rPr>
              <w:t xml:space="preserve">                                                                                                     </w:t>
            </w:r>
          </w:p>
          <w:p w14:paraId="29A5E859" w14:textId="77777777" w:rsidR="00543531" w:rsidRPr="00681048" w:rsidRDefault="00543531">
            <w:pPr>
              <w:spacing w:after="0" w:line="276" w:lineRule="auto"/>
              <w:jc w:val="center"/>
              <w:rPr>
                <w:lang w:val="sq-AL"/>
              </w:rPr>
            </w:pPr>
            <w:r w:rsidRPr="00681048">
              <w:rPr>
                <w:lang w:val="sq-AL"/>
              </w:rPr>
              <w:t xml:space="preserve">                                                                                                            ___________________________</w:t>
            </w:r>
          </w:p>
          <w:p w14:paraId="5CCF5926" w14:textId="77777777" w:rsidR="00543531" w:rsidRPr="00681048" w:rsidRDefault="00543531">
            <w:pPr>
              <w:spacing w:after="0" w:line="276" w:lineRule="auto"/>
              <w:jc w:val="center"/>
              <w:rPr>
                <w:lang w:val="sq-AL"/>
              </w:rPr>
            </w:pPr>
          </w:p>
        </w:tc>
      </w:tr>
    </w:tbl>
    <w:p w14:paraId="0F6724B0" w14:textId="77777777" w:rsidR="00543531" w:rsidRPr="00681048" w:rsidRDefault="00543531" w:rsidP="00543531">
      <w:pPr>
        <w:rPr>
          <w:b/>
          <w:lang w:val="sq-AL"/>
        </w:rPr>
      </w:pPr>
    </w:p>
    <w:p w14:paraId="31EF2AFE" w14:textId="77777777" w:rsidR="00190363" w:rsidRPr="00681048" w:rsidRDefault="00190363" w:rsidP="00543531">
      <w:pPr>
        <w:rPr>
          <w:lang w:val="sq-AL"/>
        </w:rPr>
      </w:pPr>
    </w:p>
    <w:sectPr w:rsidR="00190363" w:rsidRPr="00681048" w:rsidSect="00E379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AFB"/>
    <w:multiLevelType w:val="multilevel"/>
    <w:tmpl w:val="D0CC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3A5499"/>
    <w:multiLevelType w:val="hybridMultilevel"/>
    <w:tmpl w:val="96B054B0"/>
    <w:lvl w:ilvl="0" w:tplc="6D4A4E6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4AAB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E93E4">
      <w:start w:val="1"/>
      <w:numFmt w:val="lowerRoman"/>
      <w:lvlText w:val="%3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1C128C">
      <w:start w:val="1"/>
      <w:numFmt w:val="decimal"/>
      <w:lvlText w:val="%4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6D66030">
      <w:start w:val="1"/>
      <w:numFmt w:val="lowerRoman"/>
      <w:lvlText w:val="%6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D83CD2">
      <w:start w:val="1"/>
      <w:numFmt w:val="decimal"/>
      <w:lvlText w:val="%7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212634E">
      <w:start w:val="1"/>
      <w:numFmt w:val="lowerRoman"/>
      <w:lvlText w:val="%9"/>
      <w:lvlJc w:val="left"/>
      <w:pPr>
        <w:ind w:left="6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37C0D16"/>
    <w:multiLevelType w:val="hybridMultilevel"/>
    <w:tmpl w:val="FAF2A9C0"/>
    <w:lvl w:ilvl="0" w:tplc="2A882C4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2609"/>
    <w:multiLevelType w:val="hybridMultilevel"/>
    <w:tmpl w:val="A4049A50"/>
    <w:lvl w:ilvl="0" w:tplc="6AE2D30E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BCF6EE">
      <w:start w:val="1"/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321C0C">
      <w:start w:val="1"/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CB0D0E2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764E8AA">
      <w:start w:val="1"/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F45522">
      <w:start w:val="1"/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527C7E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2740AAC">
      <w:start w:val="1"/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56389C">
      <w:start w:val="1"/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609547E"/>
    <w:multiLevelType w:val="hybridMultilevel"/>
    <w:tmpl w:val="43600B52"/>
    <w:lvl w:ilvl="0" w:tplc="90020254">
      <w:start w:val="1"/>
      <w:numFmt w:val="decimal"/>
      <w:lvlText w:val="%1."/>
      <w:lvlJc w:val="left"/>
      <w:pPr>
        <w:ind w:left="79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14" w:hanging="360"/>
      </w:pPr>
    </w:lvl>
    <w:lvl w:ilvl="2" w:tplc="0409001B">
      <w:start w:val="1"/>
      <w:numFmt w:val="lowerRoman"/>
      <w:lvlText w:val="%3."/>
      <w:lvlJc w:val="right"/>
      <w:pPr>
        <w:ind w:left="2234" w:hanging="180"/>
      </w:pPr>
    </w:lvl>
    <w:lvl w:ilvl="3" w:tplc="0409000F">
      <w:start w:val="1"/>
      <w:numFmt w:val="decimal"/>
      <w:lvlText w:val="%4."/>
      <w:lvlJc w:val="left"/>
      <w:pPr>
        <w:ind w:left="2954" w:hanging="360"/>
      </w:pPr>
    </w:lvl>
    <w:lvl w:ilvl="4" w:tplc="04090019">
      <w:start w:val="1"/>
      <w:numFmt w:val="lowerLetter"/>
      <w:lvlText w:val="%5."/>
      <w:lvlJc w:val="left"/>
      <w:pPr>
        <w:ind w:left="3674" w:hanging="360"/>
      </w:pPr>
    </w:lvl>
    <w:lvl w:ilvl="5" w:tplc="0409001B">
      <w:start w:val="1"/>
      <w:numFmt w:val="lowerRoman"/>
      <w:lvlText w:val="%6."/>
      <w:lvlJc w:val="right"/>
      <w:pPr>
        <w:ind w:left="4394" w:hanging="180"/>
      </w:pPr>
    </w:lvl>
    <w:lvl w:ilvl="6" w:tplc="0409000F">
      <w:start w:val="1"/>
      <w:numFmt w:val="decimal"/>
      <w:lvlText w:val="%7."/>
      <w:lvlJc w:val="left"/>
      <w:pPr>
        <w:ind w:left="5114" w:hanging="360"/>
      </w:pPr>
    </w:lvl>
    <w:lvl w:ilvl="7" w:tplc="04090019">
      <w:start w:val="1"/>
      <w:numFmt w:val="lowerLetter"/>
      <w:lvlText w:val="%8."/>
      <w:lvlJc w:val="left"/>
      <w:pPr>
        <w:ind w:left="5834" w:hanging="360"/>
      </w:pPr>
    </w:lvl>
    <w:lvl w:ilvl="8" w:tplc="0409001B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26251265"/>
    <w:multiLevelType w:val="hybridMultilevel"/>
    <w:tmpl w:val="D21A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54E2"/>
    <w:multiLevelType w:val="hybridMultilevel"/>
    <w:tmpl w:val="412CACE6"/>
    <w:lvl w:ilvl="0" w:tplc="6D12DCAE">
      <w:start w:val="1"/>
      <w:numFmt w:val="bullet"/>
      <w:lvlText w:val="-"/>
      <w:lvlJc w:val="left"/>
      <w:pPr>
        <w:ind w:left="4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E4A3EEC">
      <w:start w:val="1"/>
      <w:numFmt w:val="bullet"/>
      <w:lvlText w:val="o"/>
      <w:lvlJc w:val="left"/>
      <w:pPr>
        <w:ind w:left="1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3C6120">
      <w:start w:val="1"/>
      <w:numFmt w:val="bullet"/>
      <w:lvlText w:val="▪"/>
      <w:lvlJc w:val="left"/>
      <w:pPr>
        <w:ind w:left="2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2A7546">
      <w:start w:val="1"/>
      <w:numFmt w:val="bullet"/>
      <w:lvlText w:val="•"/>
      <w:lvlJc w:val="left"/>
      <w:pPr>
        <w:ind w:left="2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4A2DC18">
      <w:start w:val="1"/>
      <w:numFmt w:val="bullet"/>
      <w:lvlText w:val="o"/>
      <w:lvlJc w:val="left"/>
      <w:pPr>
        <w:ind w:left="34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3CA99C">
      <w:start w:val="1"/>
      <w:numFmt w:val="bullet"/>
      <w:lvlText w:val="▪"/>
      <w:lvlJc w:val="left"/>
      <w:pPr>
        <w:ind w:left="42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FCE528A">
      <w:start w:val="1"/>
      <w:numFmt w:val="bullet"/>
      <w:lvlText w:val="•"/>
      <w:lvlJc w:val="left"/>
      <w:pPr>
        <w:ind w:left="49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332EE76">
      <w:start w:val="1"/>
      <w:numFmt w:val="bullet"/>
      <w:lvlText w:val="o"/>
      <w:lvlJc w:val="left"/>
      <w:pPr>
        <w:ind w:left="56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A92979A">
      <w:start w:val="1"/>
      <w:numFmt w:val="bullet"/>
      <w:lvlText w:val="▪"/>
      <w:lvlJc w:val="left"/>
      <w:pPr>
        <w:ind w:left="63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06002B8"/>
    <w:multiLevelType w:val="hybridMultilevel"/>
    <w:tmpl w:val="FC863EC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39CB699E"/>
    <w:multiLevelType w:val="hybridMultilevel"/>
    <w:tmpl w:val="A99A11D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4BD20395"/>
    <w:multiLevelType w:val="hybridMultilevel"/>
    <w:tmpl w:val="3A8A3D5A"/>
    <w:lvl w:ilvl="0" w:tplc="046E6FF8">
      <w:start w:val="1"/>
      <w:numFmt w:val="bullet"/>
      <w:lvlText w:val="-"/>
      <w:lvlJc w:val="left"/>
      <w:pPr>
        <w:ind w:left="4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superscript"/>
      </w:rPr>
    </w:lvl>
    <w:lvl w:ilvl="1" w:tplc="E6DE6B4E">
      <w:start w:val="1"/>
      <w:numFmt w:val="bullet"/>
      <w:lvlText w:val="o"/>
      <w:lvlJc w:val="left"/>
      <w:pPr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superscript"/>
      </w:rPr>
    </w:lvl>
    <w:lvl w:ilvl="2" w:tplc="1BF264BE">
      <w:start w:val="1"/>
      <w:numFmt w:val="bullet"/>
      <w:lvlText w:val="▪"/>
      <w:lvlJc w:val="left"/>
      <w:pPr>
        <w:ind w:left="2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superscript"/>
      </w:rPr>
    </w:lvl>
    <w:lvl w:ilvl="3" w:tplc="5322B902">
      <w:start w:val="1"/>
      <w:numFmt w:val="bullet"/>
      <w:lvlText w:val="•"/>
      <w:lvlJc w:val="left"/>
      <w:pPr>
        <w:ind w:left="2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superscript"/>
      </w:rPr>
    </w:lvl>
    <w:lvl w:ilvl="4" w:tplc="FECA44AA">
      <w:start w:val="1"/>
      <w:numFmt w:val="bullet"/>
      <w:lvlText w:val="o"/>
      <w:lvlJc w:val="left"/>
      <w:pPr>
        <w:ind w:left="3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superscript"/>
      </w:rPr>
    </w:lvl>
    <w:lvl w:ilvl="5" w:tplc="AC76A760">
      <w:start w:val="1"/>
      <w:numFmt w:val="bullet"/>
      <w:lvlText w:val="▪"/>
      <w:lvlJc w:val="left"/>
      <w:pPr>
        <w:ind w:left="4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superscript"/>
      </w:rPr>
    </w:lvl>
    <w:lvl w:ilvl="6" w:tplc="ABE2919A">
      <w:start w:val="1"/>
      <w:numFmt w:val="bullet"/>
      <w:lvlText w:val="•"/>
      <w:lvlJc w:val="left"/>
      <w:pPr>
        <w:ind w:left="4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superscript"/>
      </w:rPr>
    </w:lvl>
    <w:lvl w:ilvl="7" w:tplc="6A3C1196">
      <w:start w:val="1"/>
      <w:numFmt w:val="bullet"/>
      <w:lvlText w:val="o"/>
      <w:lvlJc w:val="left"/>
      <w:pPr>
        <w:ind w:left="5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superscript"/>
      </w:rPr>
    </w:lvl>
    <w:lvl w:ilvl="8" w:tplc="286ADBF4">
      <w:start w:val="1"/>
      <w:numFmt w:val="bullet"/>
      <w:lvlText w:val="▪"/>
      <w:lvlJc w:val="left"/>
      <w:pPr>
        <w:ind w:left="6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1" w15:restartNumberingAfterBreak="0">
    <w:nsid w:val="4D3C4ECE"/>
    <w:multiLevelType w:val="multilevel"/>
    <w:tmpl w:val="0EB6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5FA0E11"/>
    <w:multiLevelType w:val="hybridMultilevel"/>
    <w:tmpl w:val="99EECDCE"/>
    <w:lvl w:ilvl="0" w:tplc="F4EEFBC2">
      <w:start w:val="1"/>
      <w:numFmt w:val="bullet"/>
      <w:lvlText w:val="•"/>
      <w:lvlJc w:val="left"/>
      <w:pPr>
        <w:ind w:left="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043C6C">
      <w:start w:val="1"/>
      <w:numFmt w:val="bullet"/>
      <w:lvlText w:val="o"/>
      <w:lvlJc w:val="left"/>
      <w:pPr>
        <w:ind w:left="1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FCEF7DC">
      <w:start w:val="1"/>
      <w:numFmt w:val="bullet"/>
      <w:lvlText w:val="▪"/>
      <w:lvlJc w:val="left"/>
      <w:pPr>
        <w:ind w:left="1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C22D60">
      <w:start w:val="1"/>
      <w:numFmt w:val="bullet"/>
      <w:lvlText w:val="•"/>
      <w:lvlJc w:val="left"/>
      <w:pPr>
        <w:ind w:left="2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DE8060">
      <w:start w:val="1"/>
      <w:numFmt w:val="bullet"/>
      <w:lvlText w:val="o"/>
      <w:lvlJc w:val="left"/>
      <w:pPr>
        <w:ind w:left="3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2B04E28">
      <w:start w:val="1"/>
      <w:numFmt w:val="bullet"/>
      <w:lvlText w:val="▪"/>
      <w:lvlJc w:val="left"/>
      <w:pPr>
        <w:ind w:left="41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94110E">
      <w:start w:val="1"/>
      <w:numFmt w:val="bullet"/>
      <w:lvlText w:val="•"/>
      <w:lvlJc w:val="left"/>
      <w:pPr>
        <w:ind w:left="48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266ED30">
      <w:start w:val="1"/>
      <w:numFmt w:val="bullet"/>
      <w:lvlText w:val="o"/>
      <w:lvlJc w:val="left"/>
      <w:pPr>
        <w:ind w:left="5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4AB652">
      <w:start w:val="1"/>
      <w:numFmt w:val="bullet"/>
      <w:lvlText w:val="▪"/>
      <w:lvlJc w:val="left"/>
      <w:pPr>
        <w:ind w:left="62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AF451E9"/>
    <w:multiLevelType w:val="hybridMultilevel"/>
    <w:tmpl w:val="34702852"/>
    <w:lvl w:ilvl="0" w:tplc="28BAF530">
      <w:start w:val="1"/>
      <w:numFmt w:val="bullet"/>
      <w:lvlText w:val="•"/>
      <w:lvlJc w:val="left"/>
      <w:pPr>
        <w:ind w:left="4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FE3C30">
      <w:start w:val="1"/>
      <w:numFmt w:val="bullet"/>
      <w:lvlText w:val="o"/>
      <w:lvlJc w:val="left"/>
      <w:pPr>
        <w:ind w:left="12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E90F282">
      <w:start w:val="1"/>
      <w:numFmt w:val="bullet"/>
      <w:lvlText w:val="▪"/>
      <w:lvlJc w:val="left"/>
      <w:pPr>
        <w:ind w:left="1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E8B56A">
      <w:start w:val="1"/>
      <w:numFmt w:val="bullet"/>
      <w:lvlText w:val="•"/>
      <w:lvlJc w:val="left"/>
      <w:pPr>
        <w:ind w:left="27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6E8050">
      <w:start w:val="1"/>
      <w:numFmt w:val="bullet"/>
      <w:lvlText w:val="o"/>
      <w:lvlJc w:val="left"/>
      <w:pPr>
        <w:ind w:left="34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D56B2D2">
      <w:start w:val="1"/>
      <w:numFmt w:val="bullet"/>
      <w:lvlText w:val="▪"/>
      <w:lvlJc w:val="left"/>
      <w:pPr>
        <w:ind w:left="41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4E09A4">
      <w:start w:val="1"/>
      <w:numFmt w:val="bullet"/>
      <w:lvlText w:val="•"/>
      <w:lvlJc w:val="left"/>
      <w:pPr>
        <w:ind w:left="48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BF65120">
      <w:start w:val="1"/>
      <w:numFmt w:val="bullet"/>
      <w:lvlText w:val="o"/>
      <w:lvlJc w:val="left"/>
      <w:pPr>
        <w:ind w:left="55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FF6C58A">
      <w:start w:val="1"/>
      <w:numFmt w:val="bullet"/>
      <w:lvlText w:val="▪"/>
      <w:lvlJc w:val="left"/>
      <w:pPr>
        <w:ind w:left="63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9050B27"/>
    <w:multiLevelType w:val="hybridMultilevel"/>
    <w:tmpl w:val="FC5E5FF8"/>
    <w:lvl w:ilvl="0" w:tplc="6D4A4E6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45E8E"/>
    <w:multiLevelType w:val="hybridMultilevel"/>
    <w:tmpl w:val="53BA8698"/>
    <w:lvl w:ilvl="0" w:tplc="046E6FF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superscrip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31"/>
    <w:rsid w:val="00004AFC"/>
    <w:rsid w:val="00064A46"/>
    <w:rsid w:val="000835F2"/>
    <w:rsid w:val="00094151"/>
    <w:rsid w:val="000A36F8"/>
    <w:rsid w:val="000B6D36"/>
    <w:rsid w:val="000C50A1"/>
    <w:rsid w:val="000D1741"/>
    <w:rsid w:val="000D5423"/>
    <w:rsid w:val="000E247D"/>
    <w:rsid w:val="00105502"/>
    <w:rsid w:val="001068ED"/>
    <w:rsid w:val="001131B2"/>
    <w:rsid w:val="001236D7"/>
    <w:rsid w:val="0013283F"/>
    <w:rsid w:val="001665DF"/>
    <w:rsid w:val="0017187A"/>
    <w:rsid w:val="001866E4"/>
    <w:rsid w:val="00190363"/>
    <w:rsid w:val="001F0177"/>
    <w:rsid w:val="002005D5"/>
    <w:rsid w:val="00206CF1"/>
    <w:rsid w:val="00206FD4"/>
    <w:rsid w:val="00212E39"/>
    <w:rsid w:val="00212EE9"/>
    <w:rsid w:val="00240C8B"/>
    <w:rsid w:val="0024393F"/>
    <w:rsid w:val="0025759F"/>
    <w:rsid w:val="002634A1"/>
    <w:rsid w:val="00271773"/>
    <w:rsid w:val="00294B18"/>
    <w:rsid w:val="0029592D"/>
    <w:rsid w:val="002C736F"/>
    <w:rsid w:val="002D17CA"/>
    <w:rsid w:val="00344A07"/>
    <w:rsid w:val="00350DF0"/>
    <w:rsid w:val="00362D63"/>
    <w:rsid w:val="003A2ED7"/>
    <w:rsid w:val="003D115E"/>
    <w:rsid w:val="003D66A8"/>
    <w:rsid w:val="003E0D02"/>
    <w:rsid w:val="003E5880"/>
    <w:rsid w:val="004270CA"/>
    <w:rsid w:val="00470751"/>
    <w:rsid w:val="0047149F"/>
    <w:rsid w:val="004823AE"/>
    <w:rsid w:val="00483529"/>
    <w:rsid w:val="005220AE"/>
    <w:rsid w:val="00543531"/>
    <w:rsid w:val="00550D83"/>
    <w:rsid w:val="00551356"/>
    <w:rsid w:val="00581F26"/>
    <w:rsid w:val="005A282F"/>
    <w:rsid w:val="005C1073"/>
    <w:rsid w:val="005F073E"/>
    <w:rsid w:val="005F2A13"/>
    <w:rsid w:val="006046CE"/>
    <w:rsid w:val="00612799"/>
    <w:rsid w:val="006468A7"/>
    <w:rsid w:val="00660650"/>
    <w:rsid w:val="00671C3D"/>
    <w:rsid w:val="00672794"/>
    <w:rsid w:val="00681048"/>
    <w:rsid w:val="006D7C70"/>
    <w:rsid w:val="006E33F2"/>
    <w:rsid w:val="00703BC9"/>
    <w:rsid w:val="00716798"/>
    <w:rsid w:val="00723CB2"/>
    <w:rsid w:val="00736922"/>
    <w:rsid w:val="00755E18"/>
    <w:rsid w:val="007828BD"/>
    <w:rsid w:val="00782BC0"/>
    <w:rsid w:val="007943E2"/>
    <w:rsid w:val="007B6B11"/>
    <w:rsid w:val="007B6F7E"/>
    <w:rsid w:val="007B7F53"/>
    <w:rsid w:val="007D0138"/>
    <w:rsid w:val="007E0948"/>
    <w:rsid w:val="007F6C33"/>
    <w:rsid w:val="00802635"/>
    <w:rsid w:val="00812517"/>
    <w:rsid w:val="00816096"/>
    <w:rsid w:val="00852E21"/>
    <w:rsid w:val="00871B11"/>
    <w:rsid w:val="008B35DC"/>
    <w:rsid w:val="008F535F"/>
    <w:rsid w:val="00927229"/>
    <w:rsid w:val="009C3CD8"/>
    <w:rsid w:val="009D25B5"/>
    <w:rsid w:val="009E0E7C"/>
    <w:rsid w:val="009F7B52"/>
    <w:rsid w:val="00A15C3E"/>
    <w:rsid w:val="00A32335"/>
    <w:rsid w:val="00A4541A"/>
    <w:rsid w:val="00A76AE8"/>
    <w:rsid w:val="00A9524F"/>
    <w:rsid w:val="00AA1C01"/>
    <w:rsid w:val="00AB25B0"/>
    <w:rsid w:val="00AE3A7C"/>
    <w:rsid w:val="00AE7EF9"/>
    <w:rsid w:val="00B27FA0"/>
    <w:rsid w:val="00B5193E"/>
    <w:rsid w:val="00B52A73"/>
    <w:rsid w:val="00B94F7B"/>
    <w:rsid w:val="00BA02A4"/>
    <w:rsid w:val="00BA475A"/>
    <w:rsid w:val="00BD75FE"/>
    <w:rsid w:val="00BF556A"/>
    <w:rsid w:val="00C402F6"/>
    <w:rsid w:val="00C4156C"/>
    <w:rsid w:val="00C53327"/>
    <w:rsid w:val="00C645C3"/>
    <w:rsid w:val="00C725D9"/>
    <w:rsid w:val="00CE486B"/>
    <w:rsid w:val="00CF7C31"/>
    <w:rsid w:val="00D23907"/>
    <w:rsid w:val="00D34A74"/>
    <w:rsid w:val="00D43A15"/>
    <w:rsid w:val="00D61FA8"/>
    <w:rsid w:val="00DE0057"/>
    <w:rsid w:val="00DE1A65"/>
    <w:rsid w:val="00E27DBF"/>
    <w:rsid w:val="00E379AD"/>
    <w:rsid w:val="00E51D7E"/>
    <w:rsid w:val="00E90720"/>
    <w:rsid w:val="00E931F2"/>
    <w:rsid w:val="00E9556D"/>
    <w:rsid w:val="00EB4DA7"/>
    <w:rsid w:val="00EC71F8"/>
    <w:rsid w:val="00F40880"/>
    <w:rsid w:val="00F51712"/>
    <w:rsid w:val="00F745B1"/>
    <w:rsid w:val="00F92725"/>
    <w:rsid w:val="00FA7A2F"/>
    <w:rsid w:val="00FB4922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60C5"/>
  <w15:chartTrackingRefBased/>
  <w15:docId w15:val="{94DB7D5D-35D6-41BC-B1AD-30E6CC60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31"/>
    <w:pPr>
      <w:spacing w:line="256" w:lineRule="auto"/>
    </w:pPr>
    <w:rPr>
      <w:rFonts w:ascii="Calibri" w:eastAsia="Calibri" w:hAnsi="Calibri" w:cs="Calibri"/>
      <w:kern w:val="0"/>
      <w:lang w:val="mk-MK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5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5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5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5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5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5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5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5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53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53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531"/>
    <w:rPr>
      <w:rFonts w:eastAsiaTheme="majorEastAsia" w:cstheme="majorBidi"/>
      <w:color w:val="0F4761" w:themeColor="accent1" w:themeShade="BF"/>
      <w:sz w:val="28"/>
      <w:szCs w:val="28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531"/>
    <w:rPr>
      <w:rFonts w:eastAsiaTheme="majorEastAsia" w:cstheme="majorBidi"/>
      <w:i/>
      <w:iCs/>
      <w:color w:val="0F4761" w:themeColor="accent1" w:themeShade="BF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531"/>
    <w:rPr>
      <w:rFonts w:eastAsiaTheme="majorEastAsia" w:cstheme="majorBidi"/>
      <w:color w:val="0F4761" w:themeColor="accent1" w:themeShade="B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531"/>
    <w:rPr>
      <w:rFonts w:eastAsiaTheme="majorEastAsia" w:cstheme="majorBidi"/>
      <w:i/>
      <w:iCs/>
      <w:color w:val="595959" w:themeColor="text1" w:themeTint="A6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531"/>
    <w:rPr>
      <w:rFonts w:eastAsiaTheme="majorEastAsia" w:cstheme="majorBidi"/>
      <w:color w:val="595959" w:themeColor="text1" w:themeTint="A6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531"/>
    <w:rPr>
      <w:rFonts w:eastAsiaTheme="majorEastAsia" w:cstheme="majorBidi"/>
      <w:i/>
      <w:iCs/>
      <w:color w:val="272727" w:themeColor="text1" w:themeTint="D8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531"/>
    <w:rPr>
      <w:rFonts w:eastAsiaTheme="majorEastAsia" w:cstheme="majorBidi"/>
      <w:color w:val="272727" w:themeColor="text1" w:themeTint="D8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5435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531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5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3531"/>
    <w:rPr>
      <w:rFonts w:eastAsiaTheme="majorEastAsia" w:cstheme="majorBidi"/>
      <w:color w:val="595959" w:themeColor="text1" w:themeTint="A6"/>
      <w:spacing w:val="15"/>
      <w:sz w:val="28"/>
      <w:szCs w:val="28"/>
      <w:lang w:val="sq-AL"/>
    </w:rPr>
  </w:style>
  <w:style w:type="paragraph" w:styleId="Quote">
    <w:name w:val="Quote"/>
    <w:basedOn w:val="Normal"/>
    <w:next w:val="Normal"/>
    <w:link w:val="QuoteChar"/>
    <w:uiPriority w:val="29"/>
    <w:qFormat/>
    <w:rsid w:val="005435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531"/>
    <w:rPr>
      <w:i/>
      <w:iCs/>
      <w:color w:val="404040" w:themeColor="text1" w:themeTint="BF"/>
      <w:lang w:val="sq-AL"/>
    </w:rPr>
  </w:style>
  <w:style w:type="paragraph" w:styleId="ListParagraph">
    <w:name w:val="List Paragraph"/>
    <w:basedOn w:val="Normal"/>
    <w:uiPriority w:val="34"/>
    <w:qFormat/>
    <w:rsid w:val="005435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35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5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531"/>
    <w:rPr>
      <w:i/>
      <w:iCs/>
      <w:color w:val="0F4761" w:themeColor="accent1" w:themeShade="BF"/>
      <w:lang w:val="sq-AL"/>
    </w:rPr>
  </w:style>
  <w:style w:type="character" w:styleId="IntenseReference">
    <w:name w:val="Intense Reference"/>
    <w:basedOn w:val="DefaultParagraphFont"/>
    <w:uiPriority w:val="32"/>
    <w:qFormat/>
    <w:rsid w:val="00543531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543531"/>
    <w:pPr>
      <w:spacing w:after="0" w:line="240" w:lineRule="auto"/>
    </w:pPr>
    <w:rPr>
      <w:rFonts w:eastAsiaTheme="minorEastAsia"/>
      <w:kern w:val="0"/>
      <w:lang w:val="mk-MK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43531"/>
    <w:pPr>
      <w:spacing w:after="0" w:line="240" w:lineRule="auto"/>
    </w:pPr>
    <w:rPr>
      <w:rFonts w:eastAsiaTheme="minorEastAsia"/>
      <w:kern w:val="0"/>
      <w:lang w:val="mk-MK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24DA-8FD0-4456-A95E-2F43C22F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22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Mivedete Mahmuti</dc:creator>
  <cp:keywords/>
  <dc:description/>
  <cp:lastModifiedBy>IvankaMijikj@bro.local</cp:lastModifiedBy>
  <cp:revision>78</cp:revision>
  <dcterms:created xsi:type="dcterms:W3CDTF">2024-03-25T11:24:00Z</dcterms:created>
  <dcterms:modified xsi:type="dcterms:W3CDTF">2024-06-03T13:25:00Z</dcterms:modified>
</cp:coreProperties>
</file>